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30" w:rsidRDefault="009B7930" w:rsidP="009B7930">
      <w:pPr>
        <w:spacing w:after="326" w:line="480" w:lineRule="auto"/>
        <w:ind w:left="730" w:right="432" w:hanging="10"/>
        <w:jc w:val="center"/>
        <w:outlineLvl w:val="0"/>
        <w:rPr>
          <w:rFonts w:ascii="Times New Roman" w:eastAsia="Times New Roman" w:hAnsi="Times New Roman" w:cs="Times New Roman"/>
          <w:b/>
          <w:color w:val="000000"/>
          <w:sz w:val="40"/>
          <w:szCs w:val="40"/>
          <w:lang w:val="sr-Cyrl-CS"/>
        </w:rPr>
      </w:pPr>
      <w:r>
        <w:rPr>
          <w:rFonts w:ascii="Times New Roman" w:eastAsia="Times New Roman" w:hAnsi="Times New Roman" w:cs="Times New Roman"/>
          <w:b/>
          <w:color w:val="000000"/>
          <w:sz w:val="40"/>
          <w:szCs w:val="40"/>
        </w:rPr>
        <w:t>O</w:t>
      </w:r>
      <w:r>
        <w:rPr>
          <w:rFonts w:ascii="Times New Roman" w:eastAsia="Times New Roman" w:hAnsi="Times New Roman" w:cs="Times New Roman"/>
          <w:b/>
          <w:color w:val="000000"/>
          <w:sz w:val="40"/>
          <w:szCs w:val="40"/>
          <w:lang w:val="ru-RU"/>
        </w:rPr>
        <w:t xml:space="preserve">сновна </w:t>
      </w:r>
      <w:r>
        <w:rPr>
          <w:rFonts w:ascii="Times New Roman" w:eastAsia="Times New Roman" w:hAnsi="Times New Roman" w:cs="Times New Roman"/>
          <w:b/>
          <w:color w:val="000000"/>
          <w:sz w:val="40"/>
          <w:szCs w:val="40"/>
          <w:lang w:val="sr-Cyrl-CS"/>
        </w:rPr>
        <w:t>ш</w:t>
      </w:r>
      <w:r>
        <w:rPr>
          <w:rFonts w:ascii="Times New Roman" w:eastAsia="Times New Roman" w:hAnsi="Times New Roman" w:cs="Times New Roman"/>
          <w:b/>
          <w:color w:val="000000"/>
          <w:sz w:val="40"/>
          <w:szCs w:val="40"/>
          <w:lang w:val="ru-RU"/>
        </w:rPr>
        <w:t xml:space="preserve">кола </w:t>
      </w:r>
      <w:r>
        <w:rPr>
          <w:rFonts w:ascii="Times New Roman" w:eastAsia="Times New Roman" w:hAnsi="Times New Roman" w:cs="Times New Roman"/>
          <w:b/>
          <w:color w:val="000000"/>
          <w:sz w:val="40"/>
          <w:szCs w:val="40"/>
          <w:lang w:val="sr-Cyrl-CS"/>
        </w:rPr>
        <w:t>„Драги Макић</w:t>
      </w:r>
      <w:proofErr w:type="gramStart"/>
      <w:r>
        <w:rPr>
          <w:rFonts w:ascii="Times New Roman" w:eastAsia="Times New Roman" w:hAnsi="Times New Roman" w:cs="Times New Roman"/>
          <w:b/>
          <w:color w:val="000000"/>
          <w:sz w:val="40"/>
          <w:szCs w:val="40"/>
          <w:lang w:val="sr-Cyrl-CS"/>
        </w:rPr>
        <w:t>“ Бошњане</w:t>
      </w:r>
      <w:proofErr w:type="gramEnd"/>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32"/>
          <w:szCs w:val="32"/>
          <w:lang w:val="ru-RU"/>
        </w:rPr>
      </w:pPr>
      <w:r>
        <w:rPr>
          <w:rFonts w:ascii="Times New Roman" w:eastAsia="Times New Roman" w:hAnsi="Times New Roman" w:cs="Times New Roman"/>
          <w:b/>
          <w:color w:val="000000"/>
          <w:sz w:val="32"/>
          <w:szCs w:val="32"/>
          <w:lang w:val="sr-Cyrl-CS"/>
        </w:rPr>
        <w:t xml:space="preserve">Школска  </w:t>
      </w:r>
      <w:r>
        <w:rPr>
          <w:rFonts w:ascii="Times New Roman" w:eastAsia="Times New Roman" w:hAnsi="Times New Roman" w:cs="Times New Roman"/>
          <w:b/>
          <w:color w:val="000000"/>
          <w:sz w:val="36"/>
          <w:szCs w:val="36"/>
          <w:lang w:val="sr-Cyrl-CS"/>
        </w:rPr>
        <w:t xml:space="preserve"> 202</w:t>
      </w:r>
      <w:r w:rsidR="00BA4099">
        <w:rPr>
          <w:rFonts w:ascii="Times New Roman" w:eastAsia="Times New Roman" w:hAnsi="Times New Roman" w:cs="Times New Roman"/>
          <w:b/>
          <w:color w:val="000000"/>
          <w:sz w:val="36"/>
          <w:szCs w:val="36"/>
        </w:rPr>
        <w:t>3</w:t>
      </w:r>
      <w:r w:rsidR="00BA4099">
        <w:rPr>
          <w:rFonts w:ascii="Times New Roman" w:eastAsia="Times New Roman" w:hAnsi="Times New Roman" w:cs="Times New Roman"/>
          <w:b/>
          <w:color w:val="000000"/>
          <w:sz w:val="36"/>
          <w:szCs w:val="36"/>
          <w:lang w:val="ru-RU"/>
        </w:rPr>
        <w:t>/2024</w:t>
      </w:r>
      <w:r>
        <w:rPr>
          <w:rFonts w:ascii="Times New Roman" w:eastAsia="Times New Roman" w:hAnsi="Times New Roman" w:cs="Times New Roman"/>
          <w:b/>
          <w:color w:val="000000"/>
          <w:sz w:val="36"/>
          <w:szCs w:val="36"/>
          <w:lang w:val="ru-RU"/>
        </w:rPr>
        <w:t>.</w:t>
      </w:r>
      <w:r>
        <w:rPr>
          <w:rFonts w:ascii="Times New Roman" w:eastAsia="Times New Roman" w:hAnsi="Times New Roman" w:cs="Times New Roman"/>
          <w:b/>
          <w:color w:val="000000"/>
          <w:sz w:val="32"/>
          <w:szCs w:val="32"/>
          <w:lang w:val="ru-RU"/>
        </w:rPr>
        <w:t>година</w:t>
      </w: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32"/>
          <w:szCs w:val="32"/>
          <w:lang w:val="ru-RU"/>
        </w:rPr>
      </w:pP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32"/>
          <w:szCs w:val="32"/>
          <w:lang w:val="ru-RU"/>
        </w:rPr>
      </w:pP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44"/>
          <w:szCs w:val="44"/>
          <w:lang w:val="ru-RU"/>
        </w:rPr>
      </w:pPr>
      <w:r>
        <w:rPr>
          <w:rFonts w:ascii="Times New Roman" w:eastAsia="Times New Roman" w:hAnsi="Times New Roman" w:cs="Times New Roman"/>
          <w:b/>
          <w:color w:val="000000"/>
          <w:sz w:val="44"/>
          <w:szCs w:val="44"/>
          <w:lang w:val="ru-RU"/>
        </w:rPr>
        <w:t>ПОЛУГОДИШЊИ И</w:t>
      </w:r>
      <w:r>
        <w:rPr>
          <w:rFonts w:ascii="Times New Roman" w:eastAsia="Times New Roman" w:hAnsi="Times New Roman" w:cs="Times New Roman"/>
          <w:b/>
          <w:color w:val="000000"/>
          <w:sz w:val="44"/>
          <w:szCs w:val="44"/>
          <w:lang w:val="sr-Cyrl-RS"/>
        </w:rPr>
        <w:t>З</w:t>
      </w:r>
      <w:r>
        <w:rPr>
          <w:rFonts w:ascii="Times New Roman" w:eastAsia="Times New Roman" w:hAnsi="Times New Roman" w:cs="Times New Roman"/>
          <w:b/>
          <w:color w:val="000000"/>
          <w:sz w:val="44"/>
          <w:szCs w:val="44"/>
          <w:lang w:val="ru-RU"/>
        </w:rPr>
        <w:t>ВЕШТАЈ О РЕАЛИЗАЦИЈИ ГОДИШЊЕГ ПЛАН РАДА ШКОЛЕ</w:t>
      </w: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36"/>
          <w:szCs w:val="36"/>
          <w:lang w:val="ru-RU"/>
        </w:rPr>
      </w:pPr>
    </w:p>
    <w:p w:rsidR="009B7930" w:rsidRDefault="009B7930" w:rsidP="009B7930">
      <w:pPr>
        <w:spacing w:after="326" w:line="266" w:lineRule="auto"/>
        <w:ind w:left="730" w:right="432" w:hanging="10"/>
        <w:rPr>
          <w:rFonts w:ascii="Times New Roman" w:eastAsia="Times New Roman" w:hAnsi="Times New Roman" w:cs="Times New Roman"/>
          <w:b/>
          <w:color w:val="000000"/>
          <w:sz w:val="52"/>
          <w:szCs w:val="52"/>
          <w:lang w:val="sr-Cyrl-CS"/>
        </w:rPr>
      </w:pPr>
      <w:r>
        <w:rPr>
          <w:rFonts w:ascii="Times New Roman" w:eastAsia="Times New Roman" w:hAnsi="Times New Roman" w:cs="Times New Roman"/>
          <w:b/>
          <w:noProof/>
          <w:color w:val="000000"/>
          <w:sz w:val="28"/>
          <w:szCs w:val="28"/>
        </w:rPr>
        <w:drawing>
          <wp:inline distT="0" distB="0" distL="0" distR="0">
            <wp:extent cx="6067425" cy="3867150"/>
            <wp:effectExtent l="0" t="0" r="9525" b="0"/>
            <wp:docPr id="1" name="Picture 1" descr="IMG-0942fcd7917472a79a5de32f1b07d66f-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0942fcd7917472a79a5de32f1b07d66f-V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7425" cy="3867150"/>
                    </a:xfrm>
                    <a:prstGeom prst="rect">
                      <a:avLst/>
                    </a:prstGeom>
                    <a:noFill/>
                    <a:ln>
                      <a:noFill/>
                    </a:ln>
                  </pic:spPr>
                </pic:pic>
              </a:graphicData>
            </a:graphic>
          </wp:inline>
        </w:drawing>
      </w: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28"/>
          <w:szCs w:val="28"/>
          <w:lang w:val="sr-Cyrl-CS"/>
        </w:rPr>
      </w:pP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28"/>
          <w:szCs w:val="28"/>
          <w:lang w:val="sr-Cyrl-CS"/>
        </w:rPr>
      </w:pPr>
    </w:p>
    <w:p w:rsidR="009B7930" w:rsidRDefault="009B7930" w:rsidP="009B7930">
      <w:pPr>
        <w:spacing w:after="326" w:line="266" w:lineRule="auto"/>
        <w:ind w:right="432"/>
        <w:rPr>
          <w:rFonts w:ascii="Times New Roman" w:eastAsia="Times New Roman" w:hAnsi="Times New Roman" w:cs="Times New Roman"/>
          <w:b/>
          <w:color w:val="000000"/>
          <w:sz w:val="28"/>
          <w:szCs w:val="28"/>
          <w:lang w:val="sr-Cyrl-CS"/>
        </w:rPr>
      </w:pPr>
      <w:r>
        <w:rPr>
          <w:rFonts w:ascii="Times New Roman" w:eastAsia="Times New Roman" w:hAnsi="Times New Roman" w:cs="Times New Roman"/>
          <w:b/>
          <w:color w:val="000000"/>
          <w:sz w:val="28"/>
          <w:szCs w:val="28"/>
          <w:lang w:val="sr-Cyrl-CS"/>
        </w:rPr>
        <w:t xml:space="preserve">                                    </w:t>
      </w:r>
      <w:r w:rsidR="00BA4099">
        <w:rPr>
          <w:rFonts w:ascii="Times New Roman" w:eastAsia="Times New Roman" w:hAnsi="Times New Roman" w:cs="Times New Roman"/>
          <w:b/>
          <w:color w:val="000000"/>
          <w:sz w:val="28"/>
          <w:szCs w:val="28"/>
          <w:lang w:val="sr-Cyrl-CS"/>
        </w:rPr>
        <w:t xml:space="preserve">                 Децембар , 2023</w:t>
      </w:r>
      <w:r>
        <w:rPr>
          <w:rFonts w:ascii="Times New Roman" w:eastAsia="Times New Roman" w:hAnsi="Times New Roman" w:cs="Times New Roman"/>
          <w:b/>
          <w:color w:val="000000"/>
          <w:sz w:val="28"/>
          <w:szCs w:val="28"/>
          <w:lang w:val="sr-Cyrl-CS"/>
        </w:rPr>
        <w:t>. год.</w:t>
      </w:r>
    </w:p>
    <w:p w:rsidR="009B7930" w:rsidRDefault="009B7930" w:rsidP="009B7930">
      <w:pPr>
        <w:spacing w:after="120" w:line="266" w:lineRule="auto"/>
        <w:ind w:left="144" w:right="576" w:hanging="10"/>
        <w:jc w:val="both"/>
        <w:rPr>
          <w:rFonts w:ascii="Times New Roman" w:eastAsia="Times New Roman" w:hAnsi="Times New Roman" w:cs="Times New Roman"/>
          <w:color w:val="000000"/>
          <w:sz w:val="24"/>
          <w:szCs w:val="24"/>
          <w:lang w:val="sr-Cyrl-CS"/>
        </w:rPr>
      </w:pPr>
    </w:p>
    <w:p w:rsidR="009B7930" w:rsidRDefault="009B7930" w:rsidP="009B7930">
      <w:pPr>
        <w:spacing w:after="326" w:line="266" w:lineRule="auto"/>
        <w:ind w:left="730" w:hanging="10"/>
        <w:jc w:val="both"/>
        <w:rPr>
          <w:rFonts w:ascii="Times New Roman" w:eastAsia="Times New Roman" w:hAnsi="Times New Roman" w:cs="Times New Roman"/>
          <w:color w:val="000000"/>
          <w:sz w:val="24"/>
          <w:lang w:val="sr-Cyrl-CS"/>
        </w:rPr>
      </w:pPr>
    </w:p>
    <w:p w:rsidR="009B7930" w:rsidRDefault="009B7930" w:rsidP="009B7930">
      <w:pPr>
        <w:spacing w:after="326" w:line="266" w:lineRule="auto"/>
        <w:ind w:left="730" w:hanging="10"/>
        <w:jc w:val="both"/>
        <w:rPr>
          <w:rFonts w:ascii="Times New Roman" w:eastAsia="Times New Roman" w:hAnsi="Times New Roman" w:cs="Times New Roman"/>
          <w:color w:val="000000"/>
          <w:sz w:val="24"/>
          <w:lang w:val="sr-Cyrl-CS"/>
        </w:rPr>
      </w:pPr>
    </w:p>
    <w:p w:rsidR="009B7930" w:rsidRDefault="009B7930" w:rsidP="009B7930">
      <w:pPr>
        <w:spacing w:after="326" w:line="266" w:lineRule="auto"/>
        <w:ind w:left="730" w:hanging="10"/>
        <w:jc w:val="both"/>
        <w:rPr>
          <w:rFonts w:ascii="Times New Roman" w:eastAsia="Times New Roman" w:hAnsi="Times New Roman" w:cs="Times New Roman"/>
          <w:color w:val="000000"/>
          <w:sz w:val="24"/>
          <w:lang w:val="sr-Cyrl-CS"/>
        </w:rPr>
      </w:pPr>
    </w:p>
    <w:p w:rsidR="009B7930" w:rsidRDefault="009B7930" w:rsidP="007A1B96">
      <w:pPr>
        <w:spacing w:after="326" w:line="266" w:lineRule="auto"/>
        <w:ind w:left="720" w:right="432"/>
        <w:rPr>
          <w:rFonts w:ascii="Times New Roman" w:eastAsia="Times New Roman" w:hAnsi="Times New Roman" w:cs="Times New Roman"/>
          <w:color w:val="000000"/>
          <w:sz w:val="24"/>
          <w:lang w:val="sr-Cyrl-CS"/>
        </w:rPr>
      </w:pPr>
    </w:p>
    <w:p w:rsidR="009B7930" w:rsidRDefault="004944E0" w:rsidP="009B7930">
      <w:pPr>
        <w:spacing w:after="200" w:line="276" w:lineRule="auto"/>
        <w:ind w:right="432"/>
        <w:rPr>
          <w:rFonts w:ascii="Times New Roman" w:eastAsia="Times New Roman" w:hAnsi="Times New Roman" w:cs="Times New Roman"/>
          <w:b/>
          <w:color w:val="000000"/>
          <w:sz w:val="28"/>
          <w:szCs w:val="28"/>
          <w:lang w:val="sr-Cyrl-CS"/>
        </w:rPr>
      </w:pPr>
      <w:r>
        <w:rPr>
          <w:rFonts w:ascii="Times New Roman" w:eastAsia="Times New Roman" w:hAnsi="Times New Roman" w:cs="Times New Roman"/>
          <w:color w:val="000000"/>
          <w:sz w:val="24"/>
        </w:rPr>
        <w:t xml:space="preserve">                                                       </w:t>
      </w:r>
      <w:r w:rsidR="009B7930">
        <w:rPr>
          <w:rFonts w:ascii="Times New Roman" w:eastAsia="Times New Roman" w:hAnsi="Times New Roman" w:cs="Times New Roman"/>
          <w:b/>
          <w:color w:val="000000"/>
          <w:sz w:val="36"/>
          <w:szCs w:val="36"/>
          <w:lang w:val="sr-Cyrl-CS"/>
        </w:rPr>
        <w:t xml:space="preserve">  </w:t>
      </w:r>
      <w:r w:rsidR="009B7930">
        <w:rPr>
          <w:rFonts w:ascii="Times New Roman" w:eastAsia="Times New Roman" w:hAnsi="Times New Roman" w:cs="Times New Roman"/>
          <w:b/>
          <w:color w:val="000000"/>
          <w:sz w:val="28"/>
          <w:szCs w:val="28"/>
          <w:lang w:val="sr-Cyrl-CS"/>
        </w:rPr>
        <w:t>ПОДАЦИ О ШКОЛИ</w:t>
      </w:r>
    </w:p>
    <w:tbl>
      <w:tblPr>
        <w:tblW w:w="0" w:type="auto"/>
        <w:shd w:val="clear" w:color="auto" w:fill="CCC0D9"/>
        <w:tblLook w:val="04A0" w:firstRow="1" w:lastRow="0" w:firstColumn="1" w:lastColumn="0" w:noHBand="0" w:noVBand="1"/>
      </w:tblPr>
      <w:tblGrid>
        <w:gridCol w:w="10154"/>
      </w:tblGrid>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u w:val="single"/>
                <w:lang w:val="sr-Cyrl-CS"/>
              </w:rPr>
            </w:pPr>
            <w:r>
              <w:rPr>
                <w:rFonts w:ascii="Times New Roman" w:eastAsia="Times New Roman" w:hAnsi="Times New Roman" w:cs="Times New Roman"/>
                <w:color w:val="000000"/>
                <w:sz w:val="28"/>
                <w:szCs w:val="28"/>
                <w:u w:val="single"/>
                <w:lang w:val="sr-Cyrl-CS"/>
              </w:rPr>
              <w:t>МАТИЧНА ШКОЛА</w:t>
            </w:r>
          </w:p>
        </w:tc>
      </w:tr>
      <w:tr w:rsidR="009B7930" w:rsidTr="009B7930">
        <w:tc>
          <w:tcPr>
            <w:tcW w:w="10564" w:type="dxa"/>
            <w:shd w:val="clear" w:color="auto" w:fill="D6E3BC"/>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Основна школа “Драги Макић“</w:t>
            </w:r>
          </w:p>
        </w:tc>
      </w:tr>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Улица: Вук Караџић бр. 1</w:t>
            </w:r>
          </w:p>
        </w:tc>
      </w:tr>
      <w:tr w:rsidR="009B7930" w:rsidTr="009B7930">
        <w:tc>
          <w:tcPr>
            <w:tcW w:w="10564" w:type="dxa"/>
            <w:shd w:val="clear" w:color="auto" w:fill="D6E3BC"/>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37262 Бошњане</w:t>
            </w:r>
          </w:p>
        </w:tc>
      </w:tr>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Тел/факс: 037/798-104</w:t>
            </w:r>
          </w:p>
        </w:tc>
      </w:tr>
      <w:tr w:rsidR="009B7930" w:rsidTr="009B7930">
        <w:tc>
          <w:tcPr>
            <w:tcW w:w="10564" w:type="dxa"/>
            <w:shd w:val="clear" w:color="auto" w:fill="D6E3BC"/>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Директор: тел</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sr-Cyrl-CS"/>
              </w:rPr>
              <w:t xml:space="preserve"> 037/798-655</w:t>
            </w:r>
          </w:p>
        </w:tc>
      </w:tr>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Електронска адреса:</w:t>
            </w:r>
          </w:p>
        </w:tc>
      </w:tr>
      <w:tr w:rsidR="009B7930" w:rsidTr="009B7930">
        <w:tc>
          <w:tcPr>
            <w:tcW w:w="10564" w:type="dxa"/>
            <w:shd w:val="clear" w:color="auto" w:fill="D6E3BC"/>
            <w:hideMark/>
          </w:tcPr>
          <w:p w:rsidR="009B7930" w:rsidRDefault="00AB31B2">
            <w:pPr>
              <w:spacing w:after="326" w:line="266" w:lineRule="auto"/>
              <w:ind w:left="730" w:hanging="10"/>
              <w:rPr>
                <w:rFonts w:ascii="Times New Roman" w:eastAsia="Times New Roman" w:hAnsi="Times New Roman" w:cs="Times New Roman"/>
                <w:color w:val="548DD4"/>
                <w:sz w:val="28"/>
                <w:szCs w:val="28"/>
                <w:u w:val="single"/>
              </w:rPr>
            </w:pPr>
            <w:hyperlink r:id="rId6" w:history="1">
              <w:r w:rsidR="009B7930">
                <w:rPr>
                  <w:rStyle w:val="Hyperlink"/>
                  <w:rFonts w:ascii="Times New Roman" w:eastAsia="Times New Roman" w:hAnsi="Times New Roman" w:cs="Times New Roman"/>
                  <w:sz w:val="28"/>
                  <w:szCs w:val="28"/>
                </w:rPr>
                <w:t>dragimakicbosnjane</w:t>
              </w:r>
              <w:r w:rsidR="009B7930">
                <w:rPr>
                  <w:rStyle w:val="Hyperlink"/>
                  <w:rFonts w:ascii="Times New Roman" w:eastAsia="Times New Roman" w:hAnsi="Times New Roman" w:cs="Times New Roman"/>
                  <w:sz w:val="28"/>
                  <w:szCs w:val="28"/>
                  <w:lang w:val="sr-Cyrl-CS"/>
                </w:rPr>
                <w:t>@</w:t>
              </w:r>
              <w:r w:rsidR="009B7930">
                <w:rPr>
                  <w:rStyle w:val="Hyperlink"/>
                  <w:rFonts w:ascii="Times New Roman" w:eastAsia="Times New Roman" w:hAnsi="Times New Roman" w:cs="Times New Roman"/>
                  <w:sz w:val="28"/>
                  <w:szCs w:val="28"/>
                </w:rPr>
                <w:t>gmail.com</w:t>
              </w:r>
            </w:hyperlink>
          </w:p>
        </w:tc>
      </w:tr>
    </w:tbl>
    <w:p w:rsidR="009B7930" w:rsidRDefault="009B7930" w:rsidP="009B7930">
      <w:pPr>
        <w:spacing w:after="326" w:line="266" w:lineRule="auto"/>
        <w:ind w:left="730" w:right="432" w:hanging="10"/>
        <w:rPr>
          <w:rFonts w:ascii="Times New Roman" w:eastAsia="Times New Roman" w:hAnsi="Times New Roman" w:cs="Times New Roman"/>
          <w:color w:val="000000"/>
          <w:sz w:val="28"/>
          <w:szCs w:val="28"/>
          <w:u w:val="single"/>
          <w:lang w:val="sr-Cyrl-CS"/>
        </w:rPr>
      </w:pPr>
    </w:p>
    <w:tbl>
      <w:tblPr>
        <w:tblW w:w="0" w:type="auto"/>
        <w:shd w:val="clear" w:color="auto" w:fill="CCC0D9"/>
        <w:tblLook w:val="04A0" w:firstRow="1" w:lastRow="0" w:firstColumn="1" w:lastColumn="0" w:noHBand="0" w:noVBand="1"/>
      </w:tblPr>
      <w:tblGrid>
        <w:gridCol w:w="10154"/>
      </w:tblGrid>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u w:val="single"/>
                <w:lang w:val="sr-Cyrl-CS"/>
              </w:rPr>
            </w:pPr>
            <w:r>
              <w:rPr>
                <w:rFonts w:ascii="Times New Roman" w:eastAsia="Times New Roman" w:hAnsi="Times New Roman" w:cs="Times New Roman"/>
                <w:color w:val="000000"/>
                <w:sz w:val="28"/>
                <w:szCs w:val="28"/>
                <w:u w:val="single"/>
                <w:lang w:val="sr-Cyrl-CS"/>
              </w:rPr>
              <w:t>ПОДРУЧНО ОДЕЉЕЊЕ У МАСКАРУ</w:t>
            </w:r>
          </w:p>
        </w:tc>
      </w:tr>
      <w:tr w:rsidR="009B7930" w:rsidTr="009B7930">
        <w:tc>
          <w:tcPr>
            <w:tcW w:w="10564" w:type="dxa"/>
            <w:shd w:val="clear" w:color="auto" w:fill="D6E3BC"/>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Основна школа “Драги Макић“</w:t>
            </w:r>
          </w:p>
        </w:tc>
      </w:tr>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Маскаре</w:t>
            </w:r>
          </w:p>
        </w:tc>
      </w:tr>
      <w:tr w:rsidR="009B7930" w:rsidTr="009B7930">
        <w:tc>
          <w:tcPr>
            <w:tcW w:w="10564" w:type="dxa"/>
            <w:shd w:val="clear" w:color="auto" w:fill="D6E3BC"/>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37262 Бошњане</w:t>
            </w:r>
          </w:p>
        </w:tc>
      </w:tr>
      <w:tr w:rsidR="009B7930" w:rsidTr="009B7930">
        <w:tc>
          <w:tcPr>
            <w:tcW w:w="10564" w:type="dxa"/>
            <w:shd w:val="clear" w:color="auto" w:fill="CCC0D9"/>
            <w:hideMark/>
          </w:tcPr>
          <w:p w:rsidR="009B7930" w:rsidRDefault="009B7930">
            <w:pPr>
              <w:spacing w:after="326" w:line="266" w:lineRule="auto"/>
              <w:ind w:left="730" w:hanging="10"/>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Тел: 037/798-707</w:t>
            </w:r>
          </w:p>
        </w:tc>
      </w:tr>
    </w:tbl>
    <w:p w:rsidR="009B7930" w:rsidRDefault="009B7930" w:rsidP="009B7930">
      <w:pPr>
        <w:spacing w:after="326" w:line="266" w:lineRule="auto"/>
        <w:ind w:left="730" w:right="432" w:hanging="10"/>
        <w:rPr>
          <w:rFonts w:ascii="Times New Roman" w:eastAsia="Times New Roman" w:hAnsi="Times New Roman" w:cs="Times New Roman"/>
          <w:color w:val="000000"/>
          <w:sz w:val="28"/>
          <w:szCs w:val="28"/>
          <w:u w:val="single"/>
          <w:lang w:val="sr-Cyrl-CS"/>
        </w:rPr>
      </w:pPr>
    </w:p>
    <w:p w:rsidR="009B7930" w:rsidRDefault="009B7930" w:rsidP="009B7930">
      <w:pPr>
        <w:spacing w:after="326" w:line="266" w:lineRule="auto"/>
        <w:ind w:left="730" w:right="432" w:hanging="10"/>
        <w:rPr>
          <w:rFonts w:ascii="Times New Roman" w:eastAsia="Times New Roman" w:hAnsi="Times New Roman" w:cs="Times New Roman"/>
          <w:color w:val="000000"/>
          <w:sz w:val="28"/>
          <w:szCs w:val="28"/>
          <w:u w:val="single"/>
          <w:lang w:val="sr-Cyrl-CS"/>
        </w:rPr>
      </w:pPr>
    </w:p>
    <w:p w:rsidR="009B7930" w:rsidRDefault="009B7930" w:rsidP="009B7930">
      <w:pPr>
        <w:spacing w:after="326" w:line="266" w:lineRule="auto"/>
        <w:ind w:left="730" w:right="432" w:hanging="10"/>
        <w:rPr>
          <w:rFonts w:ascii="Times New Roman" w:eastAsia="Times New Roman" w:hAnsi="Times New Roman" w:cs="Times New Roman"/>
          <w:color w:val="000000"/>
          <w:sz w:val="28"/>
          <w:szCs w:val="28"/>
          <w:u w:val="single"/>
          <w:lang w:val="sr-Cyrl-CS"/>
        </w:rPr>
      </w:pPr>
    </w:p>
    <w:p w:rsidR="009B7930" w:rsidRDefault="009B7930" w:rsidP="009B7930">
      <w:pPr>
        <w:spacing w:after="326" w:line="266" w:lineRule="auto"/>
        <w:ind w:left="730" w:right="432" w:hanging="10"/>
        <w:rPr>
          <w:rFonts w:ascii="Times New Roman" w:eastAsia="Times New Roman" w:hAnsi="Times New Roman" w:cs="Times New Roman"/>
          <w:color w:val="000000"/>
          <w:sz w:val="28"/>
          <w:szCs w:val="28"/>
          <w:u w:val="single"/>
        </w:rPr>
      </w:pPr>
    </w:p>
    <w:p w:rsidR="009B7930" w:rsidRDefault="009B7930" w:rsidP="009B7930">
      <w:pPr>
        <w:spacing w:after="326" w:line="266" w:lineRule="auto"/>
        <w:ind w:left="730" w:right="432" w:hanging="10"/>
        <w:rPr>
          <w:rFonts w:ascii="Times New Roman" w:eastAsia="Times New Roman" w:hAnsi="Times New Roman" w:cs="Times New Roman"/>
          <w:color w:val="000000"/>
          <w:sz w:val="28"/>
          <w:szCs w:val="28"/>
          <w:u w:val="single"/>
          <w:lang w:val="sr-Cyrl-CS"/>
        </w:rPr>
      </w:pP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28"/>
          <w:szCs w:val="28"/>
          <w:lang w:val="ru-RU"/>
        </w:rPr>
      </w:pP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28"/>
          <w:szCs w:val="28"/>
          <w:lang w:val="ru-RU"/>
        </w:rPr>
      </w:pPr>
    </w:p>
    <w:p w:rsidR="009B7930" w:rsidRDefault="009B7930" w:rsidP="009B7930">
      <w:pPr>
        <w:spacing w:after="326" w:line="266" w:lineRule="auto"/>
        <w:ind w:left="730" w:right="432" w:hanging="10"/>
        <w:jc w:val="center"/>
        <w:rPr>
          <w:rFonts w:ascii="Times New Roman" w:eastAsia="Times New Roman" w:hAnsi="Times New Roman" w:cs="Times New Roman"/>
          <w:b/>
          <w:color w:val="000000"/>
          <w:sz w:val="28"/>
          <w:szCs w:val="28"/>
          <w:lang w:val="sr-Cyrl-CS"/>
        </w:rPr>
      </w:pPr>
      <w:r>
        <w:rPr>
          <w:rFonts w:ascii="Times New Roman" w:eastAsia="Times New Roman" w:hAnsi="Times New Roman" w:cs="Times New Roman"/>
          <w:b/>
          <w:color w:val="000000"/>
          <w:sz w:val="28"/>
          <w:szCs w:val="28"/>
          <w:lang w:val="sr-Cyrl-CS"/>
        </w:rPr>
        <w:lastRenderedPageBreak/>
        <w:t xml:space="preserve"> </w:t>
      </w:r>
      <w:r>
        <w:rPr>
          <w:rFonts w:ascii="Times New Roman" w:eastAsia="Times New Roman" w:hAnsi="Times New Roman" w:cs="Times New Roman"/>
          <w:b/>
          <w:color w:val="000000"/>
          <w:sz w:val="28"/>
          <w:szCs w:val="28"/>
          <w:lang w:val="ru-RU"/>
        </w:rPr>
        <w:t>ОСНИВАЊЕ И РАЗВОЈНИ ПУТ ШКОЛЕ</w:t>
      </w:r>
    </w:p>
    <w:p w:rsidR="009B7930" w:rsidRDefault="009B7930" w:rsidP="009B7930">
      <w:pPr>
        <w:spacing w:after="326" w:line="266" w:lineRule="auto"/>
        <w:ind w:left="730" w:right="432" w:hanging="10"/>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 xml:space="preserve">Од 1861. године па све до 1888.  деца из Бошњана похађала су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lang w:val="sr-Cyrl-CS"/>
        </w:rPr>
        <w:t>сновну школу у Маскару. Августа месеца 1888. године на збору сељана села Бошњана одлучено је да се упути молба Министарству просвете и црквених дела,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sr-Cyrl-CS"/>
        </w:rPr>
        <w:t>да се  дозволи отварање школе у Бошњану са образложењем да се број ђака у оба села знатно повећао  и да је потребан још један учитељ.</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 xml:space="preserve"> Приватна кућа Милоша Стевановића била је приземна чатмара, са нешто више простора него у другим домаћинствима. Ради решавања питања привременог објекта за рад школе, Министарство просвете и црквених дела је преко Начелства округа Јагодинског  и среза Темнићког наложио да се одреди лекар и инжињер који ће прегледати ову зграду, и донети одлуку о томе да ли се може употребити за школу.</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 xml:space="preserve">Начелство је поступило по наређењу Министарства и послало у Бошњане лекара и инжињера који су обавили потребан преглед. Донета је одлука да  је ова зграда удобна и  видна учионица тако да може послужити за школу дуже време. Дана 20. септембра 1888. године, кмет села Бошњана, Милан Мишковић, у име свих сељана села Бошњана, незадовољан ажурношћу Министарства просвете, обраћа се поново молбом да му министар пошаље учитеља,  потребног новоотвореној школи у Бошњану. Упорност кмета Бошњанског Милана Мишковића и свештеника Михајла Џабића, који је морао лично да образлаже министру захтев за доделу учитеља школи у Бошњану на крају се исплатила. Већ </w:t>
      </w:r>
      <w:r>
        <w:rPr>
          <w:rFonts w:ascii="Times New Roman" w:eastAsia="Times New Roman" w:hAnsi="Times New Roman" w:cs="Times New Roman"/>
          <w:b/>
          <w:color w:val="000000"/>
          <w:sz w:val="24"/>
          <w:szCs w:val="24"/>
          <w:u w:val="single"/>
          <w:lang w:val="sr-Cyrl-CS"/>
        </w:rPr>
        <w:t>1. октобра 1888. године</w:t>
      </w:r>
      <w:r>
        <w:rPr>
          <w:rFonts w:ascii="Times New Roman" w:eastAsia="Times New Roman" w:hAnsi="Times New Roman" w:cs="Times New Roman"/>
          <w:color w:val="000000"/>
          <w:sz w:val="24"/>
          <w:szCs w:val="24"/>
          <w:lang w:val="sr-Cyrl-CS"/>
        </w:rPr>
        <w:t xml:space="preserve"> по наредби Министра просвете одобрава се отварање школе у Бошњану у згради коју је комисија прегледала.</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 xml:space="preserve">16. октобра 1888. године Министарство просвете поставља прву учитељицу у Бошњану, која је завршила Вишу женску школу у Београду. У тој првој години рада школе, уписани су ученици у сва четири разреда. Учитељица је радила у неподељеној школи са сва четири разреда. Тачних података о броју уписаних ученика за ту годину нема, али се зна да их је 42-оје похађало школу у Маскару, и да је са уписаним у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lang w:val="sr-Cyrl-CS"/>
        </w:rPr>
        <w:t xml:space="preserve"> разред било преко 50-оро. Нема података ни о томе да ли су школу похађала и женска деца. </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CS"/>
        </w:rPr>
        <w:t>И док је учитељица учила децу првој писмености у привременом објекту-приватној кући дотле је школски одбор поклањао сву пажњу утврђивању предрачунске вредности за изградњу нове школе. Интезивним радом сељана и овлашћених мајстора школа је у току лета стављена под кров. При прегледу новог објекта видело се да је то зграда од тврдог материјала подигнута у средини села и на мало уздигнутом и оцедитом месту. Зграда је имала две учионице и два стана за учитеље. У учионицама  према правилима могла су стати у сваку по 24 ђака, јер свака имала по 36,7</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vertAlign w:val="superscript"/>
          <w:lang w:val="ru-RU"/>
        </w:rPr>
        <w:t>2</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lang w:val="ru-RU"/>
        </w:rPr>
        <w:t xml:space="preserve"> 128</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vertAlign w:val="superscript"/>
          <w:lang w:val="ru-RU"/>
        </w:rPr>
        <w:t>3</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sr-Cyrl-CS"/>
        </w:rPr>
        <w:t>кубне садржине. По нужди могао се и повећати број ђака без велике опасности. Почетком школске 1889/90. године после уписа првака нову школу  похађало је 70 ученика</w:t>
      </w:r>
      <w:r>
        <w:rPr>
          <w:rFonts w:ascii="Times New Roman" w:eastAsia="Times New Roman" w:hAnsi="Times New Roman" w:cs="Times New Roman"/>
          <w:color w:val="000000"/>
          <w:sz w:val="24"/>
          <w:szCs w:val="24"/>
          <w:lang w:val="ru-RU"/>
        </w:rPr>
        <w:t xml:space="preserve">. </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Балкански ратови и Први светски рат прекинули су рад многих школа па и школу у Бошњану. Школа је у току окупације претрпела велику материјалну штету. Школске 1918/1919</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sr-Cyrl-CS"/>
        </w:rPr>
        <w:t>одмах после ослобођења, иако у отежаним условима школа је почела са радом са смањеним бројем ученика.</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Поред осталих обавеза учитеља у ваншколском раду, сваке године би се у школи организовала свечаност – Светосавска прослава. Свака од тих прослава имала је свог колачара, по правилу једног од ђачких  родитеља.</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lastRenderedPageBreak/>
        <w:t>Школске 1956/1957</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sr-Cyrl-CS"/>
        </w:rPr>
        <w:t xml:space="preserve"> године почиње прелазак на обавезно осмогодишње школовање. Услови нимало нису били повољни. Упркос свим тешкоћама мали бошњански колектив је храбро кренуо напред. Народни одбор општине Варварин дао је сагласност за отварање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lang w:val="sr-Cyrl-CS"/>
        </w:rPr>
        <w:t xml:space="preserve"> разреда и школа је у отежаним условима почела са радом. И све тако до отварања </w:t>
      </w:r>
      <w:r>
        <w:rPr>
          <w:rFonts w:ascii="Times New Roman" w:eastAsia="Times New Roman" w:hAnsi="Times New Roman" w:cs="Times New Roman"/>
          <w:color w:val="000000"/>
          <w:sz w:val="24"/>
          <w:szCs w:val="24"/>
        </w:rPr>
        <w:t>VIII</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sr-Cyrl-CS"/>
        </w:rPr>
        <w:t>разреда и прерастање школе у потпуну осмогодишњу. Отварањем осмог разреда појавио се и проблем простора. Стари објекат школе није имао простране услове за још један разред, па је уз сагласност Месне заједнице адаптирано одељење у Дому културе. Следе године рада у два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sr-Cyrl-CS"/>
        </w:rPr>
        <w:t>објекта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sr-Cyrl-CS"/>
        </w:rPr>
        <w:t>старој школској згради са четири одељења и Дому културе. У таквим условима није могао да се устали наставни кадар па је кроз школу прошао велики број стручних наставника и сазревала идеја о изградњи нове школе.</w:t>
      </w:r>
    </w:p>
    <w:p w:rsidR="009B7930" w:rsidRDefault="009B7930" w:rsidP="009B7930">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 xml:space="preserve">До  20. априла 1971. године завршени су сви унутрашњи радови и оспособљена је нова школа са  8 учионица и све наменске просторије у сутурену. </w:t>
      </w:r>
      <w:r>
        <w:rPr>
          <w:rFonts w:ascii="Times New Roman" w:eastAsia="Times New Roman" w:hAnsi="Times New Roman" w:cs="Times New Roman"/>
          <w:b/>
          <w:color w:val="000000"/>
          <w:sz w:val="24"/>
          <w:szCs w:val="24"/>
          <w:u w:val="single"/>
          <w:lang w:val="sr-Cyrl-CS"/>
        </w:rPr>
        <w:t xml:space="preserve">9.маја 1971. године уселили су се у нови објекат. Тај дан је проглашен </w:t>
      </w:r>
      <w:r>
        <w:rPr>
          <w:rFonts w:ascii="Times New Roman" w:eastAsia="Times New Roman" w:hAnsi="Times New Roman" w:cs="Times New Roman"/>
          <w:b/>
          <w:color w:val="000000"/>
          <w:sz w:val="24"/>
          <w:szCs w:val="24"/>
          <w:u w:val="single"/>
        </w:rPr>
        <w:t>Д</w:t>
      </w:r>
      <w:r>
        <w:rPr>
          <w:rFonts w:ascii="Times New Roman" w:eastAsia="Times New Roman" w:hAnsi="Times New Roman" w:cs="Times New Roman"/>
          <w:b/>
          <w:color w:val="000000"/>
          <w:sz w:val="24"/>
          <w:szCs w:val="24"/>
          <w:u w:val="single"/>
          <w:lang w:val="sr-Cyrl-CS"/>
        </w:rPr>
        <w:t xml:space="preserve">аном школе.  </w:t>
      </w:r>
      <w:r>
        <w:rPr>
          <w:rFonts w:ascii="Times New Roman" w:eastAsia="Times New Roman" w:hAnsi="Times New Roman" w:cs="Times New Roman"/>
          <w:color w:val="000000"/>
          <w:sz w:val="24"/>
          <w:szCs w:val="24"/>
          <w:lang w:val="sr-Cyrl-CS"/>
        </w:rPr>
        <w:t>У новим просторијама школа је започела школску 1971/1972. Редовна настава се изводи у специјализованим учионицама по кабинетском начину рада. На првом спрату смештени су ученици првог, другог, трећег и четвртог разреда. Због недостатка простора за физичко васпитање адаптирана је једна просторија у старој школској згради. У приземљу су специјализоване учионице за српски језик, математику, руски језик и историју, затим учионица за географију, ликовно и музичко васпитање. У сутурену се налази учионица за биологију и хемију и познавање природе, наставничка канцеларија, канцеларија директора школе, учионица за физику и радионица за опште-техничко образовање. На основу одобрења Савета школе отворено је место секретара школе.</w:t>
      </w:r>
    </w:p>
    <w:p w:rsidR="007A1B96" w:rsidRDefault="009B7930" w:rsidP="007A1B96">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Исте године почела је да ради школска кухиња у једној адаптираној учионици старе школске зграде. Деци се издаје ужина за време школског одмора.Деца из Маскара од првог до четвртог разреда похађају школу у Маскару, а од петог до осмог разреда у Бошњану.</w:t>
      </w:r>
    </w:p>
    <w:p w:rsidR="009B7930" w:rsidRPr="007A1B96" w:rsidRDefault="009B7930" w:rsidP="007A1B96">
      <w:pPr>
        <w:spacing w:after="326" w:line="266" w:lineRule="auto"/>
        <w:ind w:left="730" w:right="432"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b/>
          <w:color w:val="000000"/>
          <w:sz w:val="28"/>
          <w:szCs w:val="28"/>
          <w:lang w:val="sr-Cyrl-CS"/>
        </w:rPr>
        <w:t>АНАЛИЗА РАДА У ПРОТЕКЛОМ ПЕРИОДУ</w:t>
      </w:r>
    </w:p>
    <w:p w:rsidR="009B7930" w:rsidRDefault="009B7930" w:rsidP="009B7930">
      <w:pPr>
        <w:spacing w:after="326" w:line="266" w:lineRule="auto"/>
        <w:ind w:right="432"/>
        <w:jc w:val="both"/>
        <w:rPr>
          <w:rFonts w:ascii="Times New Roman" w:eastAsia="Calibri" w:hAnsi="Times New Roman" w:cs="Times New Roman"/>
          <w:sz w:val="24"/>
          <w:szCs w:val="24"/>
          <w:lang w:val="sr-Cyrl-CS"/>
        </w:rPr>
      </w:pPr>
      <w:r>
        <w:rPr>
          <w:rFonts w:ascii="Times New Roman" w:eastAsia="Times New Roman" w:hAnsi="Times New Roman" w:cs="Times New Roman"/>
          <w:color w:val="000000"/>
          <w:sz w:val="24"/>
          <w:lang w:val="sr-Cyrl-CS"/>
        </w:rPr>
        <w:tab/>
      </w:r>
      <w:r w:rsidR="00BA4099">
        <w:rPr>
          <w:rFonts w:ascii="Times New Roman" w:eastAsia="Calibri" w:hAnsi="Times New Roman" w:cs="Times New Roman"/>
          <w:sz w:val="24"/>
          <w:szCs w:val="24"/>
          <w:lang w:val="sr-Cyrl-CS"/>
        </w:rPr>
        <w:t>Број радних и наставних дана</w:t>
      </w:r>
      <w:r>
        <w:rPr>
          <w:rFonts w:ascii="Times New Roman" w:eastAsia="Calibri" w:hAnsi="Times New Roman" w:cs="Times New Roman"/>
          <w:sz w:val="24"/>
          <w:szCs w:val="24"/>
          <w:lang w:val="sr-Cyrl-CS"/>
        </w:rPr>
        <w:t>је остварен је према Плану и програму</w:t>
      </w:r>
      <w:r w:rsidR="00BA4099">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 xml:space="preserve">У највећој мери придржавали смо се Годишњег плана рада школе.Настава је била стручно заступљена, одвијала се према Плану и програму рада, а увидом у школску документацију константује се да је реализован планирани број одржаних часова редовне наставе као и часова допунске, додатне, припремне наставе и ваннаставних активности. </w:t>
      </w:r>
    </w:p>
    <w:p w:rsidR="009B7930" w:rsidRDefault="00BA4099"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Екскурзије и излети </w:t>
      </w:r>
      <w:r w:rsidR="009B7930">
        <w:rPr>
          <w:rFonts w:ascii="Times New Roman" w:eastAsia="Calibri" w:hAnsi="Times New Roman" w:cs="Times New Roman"/>
          <w:sz w:val="24"/>
          <w:szCs w:val="24"/>
          <w:lang w:val="sr-Cyrl-CS"/>
        </w:rPr>
        <w:t>су  изведени су по плану.</w:t>
      </w:r>
    </w:p>
    <w:p w:rsidR="009B7930" w:rsidRDefault="009B7930"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Рад секција одвијао се редовно.</w:t>
      </w:r>
    </w:p>
    <w:p w:rsidR="009B7930" w:rsidRDefault="009B7930"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Активно и редовно  је заседао и Ђачки парламент.</w:t>
      </w:r>
    </w:p>
    <w:p w:rsidR="009B7930" w:rsidRDefault="009B7930"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Ученици наше школе су у значајном броју учествовали на школском и окружном такмичењу где су постигли веома запажене резултате из готово свих области у којима је школа имала своје представнике. </w:t>
      </w:r>
    </w:p>
    <w:p w:rsidR="009B7930" w:rsidRDefault="009B7930" w:rsidP="009B7930">
      <w:pPr>
        <w:spacing w:after="200" w:line="276" w:lineRule="auto"/>
        <w:ind w:right="432"/>
        <w:contextualSpacing/>
        <w:jc w:val="both"/>
        <w:rPr>
          <w:rFonts w:ascii="Times New Roman" w:eastAsia="Calibri" w:hAnsi="Times New Roman" w:cs="Times New Roman"/>
          <w:sz w:val="24"/>
          <w:szCs w:val="24"/>
          <w:lang w:val="sr-Cyrl-CS"/>
        </w:rPr>
      </w:pPr>
    </w:p>
    <w:p w:rsidR="009B7930" w:rsidRDefault="009B7930" w:rsidP="009B7930">
      <w:pPr>
        <w:spacing w:after="200" w:line="276" w:lineRule="auto"/>
        <w:ind w:right="432"/>
        <w:contextualSpacing/>
        <w:jc w:val="both"/>
        <w:rPr>
          <w:rFonts w:ascii="Times New Roman" w:eastAsia="Calibri" w:hAnsi="Times New Roman" w:cs="Times New Roman"/>
          <w:sz w:val="24"/>
          <w:szCs w:val="24"/>
          <w:lang w:val="sr-Cyrl-CS"/>
        </w:rPr>
      </w:pPr>
    </w:p>
    <w:p w:rsidR="009B7930" w:rsidRDefault="009B7930" w:rsidP="009B7930">
      <w:pPr>
        <w:spacing w:after="200" w:line="276" w:lineRule="auto"/>
        <w:ind w:right="432"/>
        <w:contextualSpacing/>
        <w:jc w:val="both"/>
        <w:rPr>
          <w:rFonts w:ascii="Times New Roman" w:eastAsia="Calibri" w:hAnsi="Times New Roman" w:cs="Times New Roman"/>
          <w:b/>
          <w:sz w:val="28"/>
          <w:szCs w:val="28"/>
          <w:lang w:val="sr-Cyrl-CS"/>
        </w:rPr>
      </w:pPr>
    </w:p>
    <w:p w:rsidR="009B7930" w:rsidRDefault="009B7930" w:rsidP="009B7930">
      <w:pPr>
        <w:spacing w:after="200" w:line="276" w:lineRule="auto"/>
        <w:ind w:right="432"/>
        <w:contextualSpacing/>
        <w:jc w:val="both"/>
        <w:rPr>
          <w:rFonts w:ascii="Times New Roman" w:eastAsia="Calibri" w:hAnsi="Times New Roman" w:cs="Times New Roman"/>
          <w:b/>
          <w:sz w:val="28"/>
          <w:szCs w:val="28"/>
          <w:lang w:val="sr-Cyrl-CS"/>
        </w:rPr>
      </w:pPr>
    </w:p>
    <w:p w:rsidR="009B7930" w:rsidRDefault="009B7930" w:rsidP="009B7930">
      <w:pPr>
        <w:spacing w:after="200" w:line="276" w:lineRule="auto"/>
        <w:ind w:right="432"/>
        <w:contextualSpacing/>
        <w:jc w:val="both"/>
        <w:rPr>
          <w:rFonts w:ascii="Times New Roman" w:eastAsia="Calibri" w:hAnsi="Times New Roman" w:cs="Times New Roman"/>
          <w:b/>
          <w:sz w:val="28"/>
          <w:szCs w:val="28"/>
          <w:lang w:val="sr-Cyrl-CS"/>
        </w:rPr>
      </w:pPr>
    </w:p>
    <w:p w:rsidR="007A1B96" w:rsidRDefault="007A1B96" w:rsidP="009B7930">
      <w:pPr>
        <w:spacing w:after="200" w:line="276" w:lineRule="auto"/>
        <w:ind w:right="432"/>
        <w:contextualSpacing/>
        <w:jc w:val="both"/>
        <w:rPr>
          <w:rFonts w:ascii="Times New Roman" w:eastAsia="Calibri" w:hAnsi="Times New Roman" w:cs="Times New Roman"/>
          <w:b/>
          <w:sz w:val="28"/>
          <w:szCs w:val="28"/>
          <w:lang w:val="sr-Cyrl-CS"/>
        </w:rPr>
      </w:pPr>
    </w:p>
    <w:p w:rsidR="007A1B96" w:rsidRDefault="007A1B96" w:rsidP="009B7930">
      <w:pPr>
        <w:spacing w:after="200" w:line="276" w:lineRule="auto"/>
        <w:ind w:right="432"/>
        <w:contextualSpacing/>
        <w:jc w:val="both"/>
        <w:rPr>
          <w:rFonts w:ascii="Times New Roman" w:eastAsia="Calibri" w:hAnsi="Times New Roman" w:cs="Times New Roman"/>
          <w:b/>
          <w:sz w:val="28"/>
          <w:szCs w:val="28"/>
          <w:lang w:val="sr-Cyrl-CS"/>
        </w:rPr>
      </w:pPr>
    </w:p>
    <w:p w:rsidR="009B7930" w:rsidRDefault="009B7930" w:rsidP="009B7930">
      <w:pPr>
        <w:spacing w:after="200" w:line="276" w:lineRule="auto"/>
        <w:ind w:right="432"/>
        <w:contextualSpacing/>
        <w:jc w:val="both"/>
        <w:rPr>
          <w:rFonts w:ascii="Times New Roman" w:eastAsia="Calibri" w:hAnsi="Times New Roman" w:cs="Times New Roman"/>
          <w:b/>
          <w:sz w:val="28"/>
          <w:szCs w:val="28"/>
          <w:lang w:val="sr-Cyrl-CS"/>
        </w:rPr>
      </w:pPr>
      <w:r>
        <w:rPr>
          <w:rFonts w:ascii="Times New Roman" w:eastAsia="Calibri" w:hAnsi="Times New Roman" w:cs="Times New Roman"/>
          <w:b/>
          <w:sz w:val="28"/>
          <w:szCs w:val="28"/>
          <w:lang w:val="sr-Cyrl-CS"/>
        </w:rPr>
        <w:lastRenderedPageBreak/>
        <w:t>Мера за побољшавање материјалних и хигијенско-техничких услова рада школе</w:t>
      </w:r>
    </w:p>
    <w:p w:rsidR="009B7930" w:rsidRDefault="009B7930"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 школи се води рачуна рачуна о хигијени просторија у којима се изводи наставни процес како у матичном , тако и у подручном објекту</w:t>
      </w:r>
    </w:p>
    <w:p w:rsidR="009B7930" w:rsidRDefault="009B7930"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Руководство школе се стара да редовно обезбеђују наставна средства неопходна за реализацију наставног процеса</w:t>
      </w:r>
      <w:r w:rsidR="007A1B96">
        <w:rPr>
          <w:rFonts w:ascii="Times New Roman" w:eastAsia="Calibri" w:hAnsi="Times New Roman" w:cs="Times New Roman"/>
          <w:sz w:val="24"/>
          <w:szCs w:val="24"/>
          <w:lang w:val="sr-Cyrl-CS"/>
        </w:rPr>
        <w:t>:</w:t>
      </w:r>
    </w:p>
    <w:p w:rsidR="007A1B96" w:rsidRDefault="007A1B96" w:rsidP="007A1B96">
      <w:pPr>
        <w:spacing w:after="200" w:line="276" w:lineRule="auto"/>
        <w:ind w:left="1457"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 претходном периоду школа је добила</w:t>
      </w:r>
      <w:r w:rsidR="00BA4099">
        <w:rPr>
          <w:rFonts w:ascii="Times New Roman" w:eastAsia="Calibri" w:hAnsi="Times New Roman" w:cs="Times New Roman"/>
          <w:sz w:val="24"/>
          <w:szCs w:val="24"/>
          <w:lang w:val="sr-Cyrl-CS"/>
        </w:rPr>
        <w:t xml:space="preserve"> 4 инвертер клима уређаја</w:t>
      </w:r>
      <w:r>
        <w:rPr>
          <w:rFonts w:ascii="Times New Roman" w:eastAsia="Calibri" w:hAnsi="Times New Roman" w:cs="Times New Roman"/>
          <w:sz w:val="24"/>
          <w:szCs w:val="24"/>
          <w:lang w:val="sr-Cyrl-CS"/>
        </w:rPr>
        <w:t>,</w:t>
      </w:r>
    </w:p>
    <w:p w:rsidR="007A1B96" w:rsidRDefault="00BA4099" w:rsidP="007A1B96">
      <w:pPr>
        <w:spacing w:after="200" w:line="276" w:lineRule="auto"/>
        <w:ind w:left="1457"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као и 8 зелених магнетних табли</w:t>
      </w:r>
    </w:p>
    <w:p w:rsidR="009B7930" w:rsidRDefault="009B7930" w:rsidP="009B7930">
      <w:pPr>
        <w:numPr>
          <w:ilvl w:val="0"/>
          <w:numId w:val="2"/>
        </w:numPr>
        <w:spacing w:after="200" w:line="276" w:lineRule="auto"/>
        <w:ind w:right="432"/>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ru-RU"/>
        </w:rPr>
        <w:t>редовно смо се снабдевали свим неопходним дезинфекционим средствима и хигијенским маскама како би школа била безбедна средина за боравак наших ђака.</w:t>
      </w:r>
    </w:p>
    <w:p w:rsidR="009B7930" w:rsidRDefault="009B7930" w:rsidP="007A1B96">
      <w:pPr>
        <w:spacing w:after="326" w:line="266" w:lineRule="auto"/>
        <w:ind w:right="4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 xml:space="preserve">Према плану уписа за школску </w:t>
      </w:r>
      <w:r w:rsidR="00BA4099">
        <w:rPr>
          <w:rFonts w:ascii="Times New Roman" w:eastAsia="Times New Roman" w:hAnsi="Times New Roman" w:cs="Times New Roman"/>
          <w:b/>
          <w:color w:val="000000"/>
          <w:sz w:val="24"/>
          <w:szCs w:val="24"/>
          <w:u w:val="single"/>
          <w:lang w:val="sr-Cyrl-CS"/>
        </w:rPr>
        <w:t>2023</w:t>
      </w:r>
      <w:r>
        <w:rPr>
          <w:rFonts w:ascii="Times New Roman" w:eastAsia="Times New Roman" w:hAnsi="Times New Roman" w:cs="Times New Roman"/>
          <w:b/>
          <w:color w:val="000000"/>
          <w:sz w:val="24"/>
          <w:szCs w:val="24"/>
          <w:u w:val="single"/>
          <w:lang w:val="sr-Cyrl-CS"/>
        </w:rPr>
        <w:t>/20</w:t>
      </w:r>
      <w:r w:rsidR="00BA4099">
        <w:rPr>
          <w:rFonts w:ascii="Times New Roman" w:eastAsia="Times New Roman" w:hAnsi="Times New Roman" w:cs="Times New Roman"/>
          <w:b/>
          <w:color w:val="000000"/>
          <w:sz w:val="24"/>
          <w:szCs w:val="24"/>
          <w:u w:val="single"/>
        </w:rPr>
        <w:t>24</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sr-Cyrl-CS"/>
        </w:rPr>
        <w:t xml:space="preserve"> годину, Основна школа у Бошњану уписала је ученика у </w:t>
      </w:r>
      <w:r w:rsidR="00073548">
        <w:rPr>
          <w:rFonts w:ascii="Times New Roman" w:eastAsia="Times New Roman" w:hAnsi="Times New Roman" w:cs="Times New Roman"/>
          <w:color w:val="000000"/>
          <w:sz w:val="24"/>
          <w:szCs w:val="24"/>
          <w:lang w:val="sr-Cyrl-CS"/>
        </w:rPr>
        <w:t>следеће разреде распоређене у 9</w:t>
      </w:r>
      <w:r>
        <w:rPr>
          <w:rFonts w:ascii="Times New Roman" w:eastAsia="Times New Roman" w:hAnsi="Times New Roman" w:cs="Times New Roman"/>
          <w:color w:val="000000"/>
          <w:sz w:val="24"/>
          <w:szCs w:val="24"/>
          <w:lang w:val="sr-Cyrl-CS"/>
        </w:rPr>
        <w:t xml:space="preserve"> одељења и то</w:t>
      </w:r>
      <w:r>
        <w:rPr>
          <w:rFonts w:ascii="Times New Roman" w:eastAsia="Times New Roman" w:hAnsi="Times New Roman" w:cs="Times New Roman"/>
          <w:color w:val="000000"/>
          <w:sz w:val="24"/>
          <w:szCs w:val="24"/>
          <w:lang w:val="ru-RU"/>
        </w:rPr>
        <w:t>:</w:t>
      </w:r>
    </w:p>
    <w:p w:rsidR="009B7930" w:rsidRDefault="009B7930" w:rsidP="009B7930">
      <w:pPr>
        <w:spacing w:after="200" w:line="276" w:lineRule="auto"/>
        <w:ind w:left="720" w:right="432"/>
        <w:contextualSpacing/>
        <w:jc w:val="both"/>
        <w:rPr>
          <w:rFonts w:ascii="Times New Roman" w:eastAsia="Calibri" w:hAnsi="Times New Roman" w:cs="Times New Roman"/>
          <w:sz w:val="24"/>
          <w:szCs w:val="24"/>
          <w:lang w:val="sr-Cyrl-CS"/>
        </w:rPr>
      </w:pPr>
    </w:p>
    <w:p w:rsidR="009B7930" w:rsidRDefault="009B7930" w:rsidP="009B7930">
      <w:pPr>
        <w:tabs>
          <w:tab w:val="left" w:pos="2160"/>
          <w:tab w:val="right" w:pos="9405"/>
        </w:tabs>
        <w:spacing w:after="326" w:line="266" w:lineRule="auto"/>
        <w:ind w:right="432"/>
        <w:jc w:val="both"/>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Бошњане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3260"/>
        <w:gridCol w:w="2835"/>
      </w:tblGrid>
      <w:tr w:rsidR="009B7930" w:rsidTr="009B7930">
        <w:trPr>
          <w:trHeight w:val="376"/>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CCC0D9"/>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Р.б.</w:t>
            </w:r>
          </w:p>
        </w:tc>
        <w:tc>
          <w:tcPr>
            <w:tcW w:w="3260" w:type="dxa"/>
            <w:tcBorders>
              <w:top w:val="single" w:sz="4" w:space="0" w:color="000000"/>
              <w:left w:val="single" w:sz="4" w:space="0" w:color="000000"/>
              <w:bottom w:val="single" w:sz="4" w:space="0" w:color="000000"/>
              <w:right w:val="single" w:sz="4" w:space="0" w:color="000000"/>
            </w:tcBorders>
            <w:shd w:val="clear" w:color="auto" w:fill="CCC0D9"/>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Разред</w:t>
            </w: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tc>
        <w:tc>
          <w:tcPr>
            <w:tcW w:w="2835" w:type="dxa"/>
            <w:tcBorders>
              <w:top w:val="single" w:sz="4" w:space="0" w:color="000000"/>
              <w:left w:val="single" w:sz="4" w:space="0" w:color="000000"/>
              <w:bottom w:val="single" w:sz="4" w:space="0" w:color="000000"/>
              <w:right w:val="single" w:sz="4" w:space="0" w:color="000000"/>
            </w:tcBorders>
            <w:shd w:val="clear" w:color="auto" w:fill="CCC0D9"/>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Број ученика</w:t>
            </w:r>
          </w:p>
        </w:tc>
      </w:tr>
      <w:tr w:rsidR="009B7930" w:rsidTr="009B7930">
        <w:trPr>
          <w:trHeight w:val="188"/>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04DD5">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r>
      <w:tr w:rsidR="009B7930" w:rsidTr="009B7930">
        <w:trPr>
          <w:trHeight w:val="188"/>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04DD5">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r>
      <w:tr w:rsidR="009B7930" w:rsidTr="009B7930">
        <w:trPr>
          <w:trHeight w:val="188"/>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III</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tc>
      </w:tr>
      <w:tr w:rsidR="009B7930" w:rsidTr="009B7930">
        <w:trPr>
          <w:trHeight w:val="188"/>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IV</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r>
      <w:tr w:rsidR="009B7930" w:rsidTr="009B7930">
        <w:trPr>
          <w:trHeight w:val="188"/>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w:t>
            </w:r>
          </w:p>
        </w:tc>
      </w:tr>
      <w:tr w:rsidR="009B7930" w:rsidTr="009B7930">
        <w:trPr>
          <w:trHeight w:val="188"/>
          <w:jc w:val="center"/>
        </w:trPr>
        <w:tc>
          <w:tcPr>
            <w:tcW w:w="1201"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w:t>
            </w:r>
          </w:p>
        </w:tc>
      </w:tr>
      <w:tr w:rsidR="009B7930" w:rsidTr="009B7930">
        <w:trPr>
          <w:trHeight w:val="71"/>
          <w:jc w:val="center"/>
        </w:trPr>
        <w:tc>
          <w:tcPr>
            <w:tcW w:w="1201" w:type="dxa"/>
            <w:tcBorders>
              <w:top w:val="single" w:sz="4" w:space="0" w:color="000000"/>
              <w:left w:val="single" w:sz="4" w:space="0" w:color="000000"/>
              <w:bottom w:val="single" w:sz="4" w:space="0" w:color="auto"/>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7.</w:t>
            </w:r>
          </w:p>
        </w:tc>
        <w:tc>
          <w:tcPr>
            <w:tcW w:w="3260" w:type="dxa"/>
            <w:tcBorders>
              <w:top w:val="single" w:sz="4" w:space="0" w:color="000000"/>
              <w:left w:val="single" w:sz="4" w:space="0" w:color="000000"/>
              <w:bottom w:val="single" w:sz="4" w:space="0" w:color="auto"/>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VII</w:t>
            </w:r>
          </w:p>
        </w:tc>
        <w:tc>
          <w:tcPr>
            <w:tcW w:w="2835" w:type="dxa"/>
            <w:tcBorders>
              <w:top w:val="single" w:sz="4" w:space="0" w:color="000000"/>
              <w:left w:val="single" w:sz="4" w:space="0" w:color="000000"/>
              <w:bottom w:val="single" w:sz="4" w:space="0" w:color="auto"/>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r>
      <w:tr w:rsidR="009B7930" w:rsidTr="009B7930">
        <w:trPr>
          <w:trHeight w:val="143"/>
          <w:jc w:val="center"/>
        </w:trPr>
        <w:tc>
          <w:tcPr>
            <w:tcW w:w="1201" w:type="dxa"/>
            <w:tcBorders>
              <w:top w:val="single" w:sz="4" w:space="0" w:color="auto"/>
              <w:left w:val="single" w:sz="4" w:space="0" w:color="000000"/>
              <w:bottom w:val="single" w:sz="4" w:space="0" w:color="auto"/>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sr-Cyrl-CS"/>
              </w:rPr>
              <w:t>8.</w:t>
            </w:r>
          </w:p>
        </w:tc>
        <w:tc>
          <w:tcPr>
            <w:tcW w:w="3260" w:type="dxa"/>
            <w:tcBorders>
              <w:top w:val="single" w:sz="4" w:space="0" w:color="auto"/>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VIII</w:t>
            </w:r>
          </w:p>
        </w:tc>
        <w:tc>
          <w:tcPr>
            <w:tcW w:w="2835" w:type="dxa"/>
            <w:tcBorders>
              <w:top w:val="single" w:sz="4" w:space="0" w:color="auto"/>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w:t>
            </w:r>
          </w:p>
        </w:tc>
      </w:tr>
      <w:tr w:rsidR="009B7930" w:rsidTr="009B7930">
        <w:trPr>
          <w:trHeight w:val="142"/>
          <w:jc w:val="center"/>
        </w:trPr>
        <w:tc>
          <w:tcPr>
            <w:tcW w:w="1201" w:type="dxa"/>
            <w:tcBorders>
              <w:top w:val="single" w:sz="4" w:space="0" w:color="auto"/>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Σ</w:t>
            </w:r>
          </w:p>
        </w:tc>
        <w:tc>
          <w:tcPr>
            <w:tcW w:w="3260" w:type="dxa"/>
            <w:tcBorders>
              <w:top w:val="single" w:sz="4" w:space="0" w:color="000000"/>
              <w:left w:val="single" w:sz="4" w:space="0" w:color="000000"/>
              <w:bottom w:val="single" w:sz="4" w:space="0" w:color="000000"/>
              <w:right w:val="single" w:sz="4" w:space="0" w:color="000000"/>
            </w:tcBorders>
            <w:shd w:val="clear" w:color="auto" w:fill="D6E3BC"/>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04DD5">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111</w:t>
            </w:r>
          </w:p>
        </w:tc>
      </w:tr>
    </w:tbl>
    <w:p w:rsidR="009B7930" w:rsidRDefault="009B7930" w:rsidP="009B7930">
      <w:pPr>
        <w:spacing w:after="326" w:line="266" w:lineRule="auto"/>
        <w:ind w:left="730" w:right="432" w:hanging="10"/>
        <w:jc w:val="both"/>
        <w:outlineLvl w:val="0"/>
        <w:rPr>
          <w:rFonts w:ascii="Times New Roman" w:eastAsia="Times New Roman" w:hAnsi="Times New Roman" w:cs="Times New Roman"/>
          <w:color w:val="000000"/>
          <w:sz w:val="28"/>
          <w:szCs w:val="28"/>
          <w:lang w:val="sr-Cyrl-CS"/>
        </w:rPr>
      </w:pPr>
    </w:p>
    <w:p w:rsidR="009B7930" w:rsidRDefault="009B7930" w:rsidP="004944E0">
      <w:pPr>
        <w:spacing w:after="326" w:line="266" w:lineRule="auto"/>
        <w:ind w:right="432"/>
        <w:jc w:val="both"/>
        <w:outlineLvl w:val="0"/>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Маскаре</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484"/>
        <w:gridCol w:w="2611"/>
      </w:tblGrid>
      <w:tr w:rsidR="009B7930" w:rsidTr="009B7930">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CCC0D9"/>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p w:rsidR="009B7930" w:rsidRDefault="009B7930">
            <w:pPr>
              <w:spacing w:after="0" w:line="240" w:lineRule="auto"/>
              <w:ind w:left="730" w:right="432" w:hanging="10"/>
              <w:rPr>
                <w:rFonts w:ascii="Times New Roman" w:eastAsia="Times New Roman" w:hAnsi="Times New Roman" w:cs="Times New Roman"/>
                <w:b/>
                <w:color w:val="000000"/>
                <w:sz w:val="20"/>
                <w:szCs w:val="20"/>
                <w:lang w:val="sr-Cyrl-CS"/>
              </w:rPr>
            </w:pPr>
          </w:p>
        </w:tc>
        <w:tc>
          <w:tcPr>
            <w:tcW w:w="3484" w:type="dxa"/>
            <w:tcBorders>
              <w:top w:val="single" w:sz="4" w:space="0" w:color="000000"/>
              <w:left w:val="single" w:sz="4" w:space="0" w:color="000000"/>
              <w:bottom w:val="single" w:sz="4" w:space="0" w:color="000000"/>
              <w:right w:val="single" w:sz="4" w:space="0" w:color="000000"/>
            </w:tcBorders>
            <w:shd w:val="clear" w:color="auto" w:fill="CCC0D9"/>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Разред</w:t>
            </w: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tc>
        <w:tc>
          <w:tcPr>
            <w:tcW w:w="2611" w:type="dxa"/>
            <w:tcBorders>
              <w:top w:val="single" w:sz="4" w:space="0" w:color="000000"/>
              <w:left w:val="single" w:sz="4" w:space="0" w:color="000000"/>
              <w:bottom w:val="single" w:sz="4" w:space="0" w:color="000000"/>
              <w:right w:val="single" w:sz="4" w:space="0" w:color="000000"/>
            </w:tcBorders>
            <w:shd w:val="clear" w:color="auto" w:fill="CCC0D9"/>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p>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Број ученика</w:t>
            </w:r>
          </w:p>
        </w:tc>
      </w:tr>
      <w:tr w:rsidR="009B7930" w:rsidTr="009B7930">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1</w:t>
            </w:r>
          </w:p>
        </w:tc>
        <w:tc>
          <w:tcPr>
            <w:tcW w:w="3484"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w:t>
            </w:r>
          </w:p>
        </w:tc>
        <w:tc>
          <w:tcPr>
            <w:tcW w:w="2611"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Pr="007A1B96" w:rsidRDefault="00BA4099">
            <w:pPr>
              <w:spacing w:after="0" w:line="240" w:lineRule="auto"/>
              <w:ind w:left="730" w:right="432" w:hanging="10"/>
              <w:jc w:val="center"/>
              <w:rPr>
                <w:rFonts w:ascii="Times New Roman" w:eastAsia="Times New Roman" w:hAnsi="Times New Roman" w:cs="Times New Roman"/>
                <w:b/>
                <w:color w:val="000000"/>
                <w:sz w:val="20"/>
                <w:szCs w:val="20"/>
                <w:lang w:val="sr-Cyrl-RS"/>
              </w:rPr>
            </w:pPr>
            <w:r>
              <w:rPr>
                <w:rFonts w:ascii="Times New Roman" w:eastAsia="Times New Roman" w:hAnsi="Times New Roman" w:cs="Times New Roman"/>
                <w:b/>
                <w:color w:val="000000"/>
                <w:sz w:val="20"/>
                <w:szCs w:val="20"/>
                <w:lang w:val="sr-Cyrl-RS"/>
              </w:rPr>
              <w:t>1</w:t>
            </w:r>
          </w:p>
        </w:tc>
      </w:tr>
      <w:tr w:rsidR="009B7930" w:rsidTr="009B7930">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2</w:t>
            </w:r>
          </w:p>
        </w:tc>
        <w:tc>
          <w:tcPr>
            <w:tcW w:w="3484"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w:t>
            </w:r>
          </w:p>
        </w:tc>
        <w:tc>
          <w:tcPr>
            <w:tcW w:w="2611"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Pr="00BA4099" w:rsidRDefault="00BA4099">
            <w:pPr>
              <w:spacing w:after="0" w:line="240" w:lineRule="auto"/>
              <w:ind w:left="730" w:right="432" w:hanging="10"/>
              <w:jc w:val="center"/>
              <w:rPr>
                <w:rFonts w:ascii="Times New Roman" w:eastAsia="Times New Roman" w:hAnsi="Times New Roman" w:cs="Times New Roman"/>
                <w:b/>
                <w:color w:val="000000"/>
                <w:sz w:val="20"/>
                <w:szCs w:val="20"/>
                <w:lang w:val="sr-Cyrl-RS"/>
              </w:rPr>
            </w:pPr>
            <w:r>
              <w:rPr>
                <w:rFonts w:ascii="Times New Roman" w:eastAsia="Times New Roman" w:hAnsi="Times New Roman" w:cs="Times New Roman"/>
                <w:b/>
                <w:color w:val="000000"/>
                <w:sz w:val="20"/>
                <w:szCs w:val="20"/>
                <w:lang w:val="sr-Cyrl-RS"/>
              </w:rPr>
              <w:t>/</w:t>
            </w:r>
          </w:p>
        </w:tc>
      </w:tr>
      <w:tr w:rsidR="009B7930" w:rsidTr="009B7930">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3</w:t>
            </w:r>
          </w:p>
        </w:tc>
        <w:tc>
          <w:tcPr>
            <w:tcW w:w="3484"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III</w:t>
            </w:r>
          </w:p>
        </w:tc>
        <w:tc>
          <w:tcPr>
            <w:tcW w:w="2611"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3</w:t>
            </w:r>
          </w:p>
        </w:tc>
      </w:tr>
      <w:tr w:rsidR="009B7930" w:rsidTr="009B7930">
        <w:trPr>
          <w:trHeight w:val="11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4</w:t>
            </w:r>
          </w:p>
        </w:tc>
        <w:tc>
          <w:tcPr>
            <w:tcW w:w="3484"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IV</w:t>
            </w:r>
          </w:p>
        </w:tc>
        <w:tc>
          <w:tcPr>
            <w:tcW w:w="2611"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1</w:t>
            </w:r>
          </w:p>
        </w:tc>
      </w:tr>
      <w:tr w:rsidR="009B7930" w:rsidTr="009B7930">
        <w:trPr>
          <w:trHeight w:val="11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E5DFEC"/>
            <w:hideMark/>
          </w:tcPr>
          <w:p w:rsidR="009B7930" w:rsidRDefault="009B7930">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Σ</w:t>
            </w:r>
          </w:p>
        </w:tc>
        <w:tc>
          <w:tcPr>
            <w:tcW w:w="3484"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B7930">
            <w:pPr>
              <w:spacing w:after="0" w:line="240" w:lineRule="auto"/>
              <w:ind w:left="730" w:right="432"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Комбинована одељењ:</w:t>
            </w:r>
          </w:p>
          <w:p w:rsidR="009B7930" w:rsidRDefault="009B7930">
            <w:pPr>
              <w:spacing w:after="0" w:line="240" w:lineRule="auto"/>
              <w:ind w:left="730" w:right="432"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Надица </w:t>
            </w:r>
            <w:r>
              <w:rPr>
                <w:rFonts w:ascii="Times New Roman" w:eastAsia="Times New Roman" w:hAnsi="Times New Roman" w:cs="Times New Roman"/>
                <w:b/>
                <w:color w:val="000000"/>
                <w:sz w:val="20"/>
                <w:szCs w:val="20"/>
                <w:lang w:val="sr-Cyrl-RS"/>
              </w:rPr>
              <w:t>Ђурђевић</w:t>
            </w:r>
            <w:r w:rsidR="007A1B96">
              <w:rPr>
                <w:rFonts w:ascii="Times New Roman" w:eastAsia="Times New Roman" w:hAnsi="Times New Roman" w:cs="Times New Roman"/>
                <w:b/>
                <w:color w:val="000000"/>
                <w:sz w:val="20"/>
                <w:szCs w:val="20"/>
                <w:lang w:val="sr-Cyrl-RS"/>
              </w:rPr>
              <w:t xml:space="preserve"> 2. , </w:t>
            </w:r>
            <w:r w:rsidR="007A1B96">
              <w:rPr>
                <w:rFonts w:ascii="Times New Roman" w:eastAsia="Times New Roman" w:hAnsi="Times New Roman" w:cs="Times New Roman"/>
                <w:b/>
                <w:color w:val="000000"/>
                <w:sz w:val="20"/>
                <w:szCs w:val="20"/>
              </w:rPr>
              <w:t xml:space="preserve"> 3. </w:t>
            </w:r>
            <w:proofErr w:type="gramStart"/>
            <w:r w:rsidR="007A1B96">
              <w:rPr>
                <w:rFonts w:ascii="Times New Roman" w:eastAsia="Times New Roman" w:hAnsi="Times New Roman" w:cs="Times New Roman"/>
                <w:b/>
                <w:color w:val="000000"/>
                <w:sz w:val="20"/>
                <w:szCs w:val="20"/>
              </w:rPr>
              <w:t>и</w:t>
            </w:r>
            <w:proofErr w:type="gramEnd"/>
            <w:r w:rsidR="007A1B96">
              <w:rPr>
                <w:rFonts w:ascii="Times New Roman" w:eastAsia="Times New Roman" w:hAnsi="Times New Roman" w:cs="Times New Roman"/>
                <w:b/>
                <w:color w:val="000000"/>
                <w:sz w:val="20"/>
                <w:szCs w:val="20"/>
              </w:rPr>
              <w:t xml:space="preserve"> 4</w:t>
            </w:r>
            <w:r>
              <w:rPr>
                <w:rFonts w:ascii="Times New Roman" w:eastAsia="Times New Roman" w:hAnsi="Times New Roman" w:cs="Times New Roman"/>
                <w:b/>
                <w:color w:val="000000"/>
                <w:sz w:val="20"/>
                <w:szCs w:val="20"/>
              </w:rPr>
              <w:t>. разред</w:t>
            </w:r>
          </w:p>
        </w:tc>
        <w:tc>
          <w:tcPr>
            <w:tcW w:w="2611"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BA4099">
            <w:pPr>
              <w:spacing w:after="0" w:line="240" w:lineRule="auto"/>
              <w:ind w:left="730" w:right="432" w:hanging="10"/>
              <w:jc w:val="center"/>
              <w:rPr>
                <w:rFonts w:ascii="Times New Roman" w:eastAsia="Times New Roman" w:hAnsi="Times New Roman" w:cs="Times New Roman"/>
                <w:b/>
                <w:color w:val="000000"/>
                <w:sz w:val="20"/>
                <w:szCs w:val="20"/>
                <w:lang w:val="sr-Cyrl-CS"/>
              </w:rPr>
            </w:pPr>
            <w:r>
              <w:rPr>
                <w:rFonts w:ascii="Times New Roman" w:eastAsia="Times New Roman" w:hAnsi="Times New Roman" w:cs="Times New Roman"/>
                <w:b/>
                <w:color w:val="000000"/>
                <w:sz w:val="20"/>
                <w:szCs w:val="20"/>
                <w:lang w:val="sr-Cyrl-CS"/>
              </w:rPr>
              <w:t>5</w:t>
            </w:r>
          </w:p>
        </w:tc>
      </w:tr>
      <w:tr w:rsidR="009B7930" w:rsidTr="009B7930">
        <w:trPr>
          <w:trHeight w:val="112"/>
          <w:jc w:val="center"/>
        </w:trPr>
        <w:tc>
          <w:tcPr>
            <w:tcW w:w="4760"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9B7930" w:rsidRDefault="009B7930">
            <w:pPr>
              <w:spacing w:after="326" w:line="266" w:lineRule="auto"/>
              <w:ind w:left="730" w:right="432" w:hanging="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Укупно ученика</w:t>
            </w:r>
          </w:p>
        </w:tc>
        <w:tc>
          <w:tcPr>
            <w:tcW w:w="2611" w:type="dxa"/>
            <w:tcBorders>
              <w:top w:val="single" w:sz="4" w:space="0" w:color="000000"/>
              <w:left w:val="single" w:sz="4" w:space="0" w:color="000000"/>
              <w:bottom w:val="single" w:sz="4" w:space="0" w:color="000000"/>
              <w:right w:val="single" w:sz="4" w:space="0" w:color="000000"/>
            </w:tcBorders>
            <w:shd w:val="clear" w:color="auto" w:fill="D6E3BC"/>
            <w:hideMark/>
          </w:tcPr>
          <w:p w:rsidR="009B7930" w:rsidRDefault="00904DD5">
            <w:pPr>
              <w:spacing w:after="0" w:line="240" w:lineRule="auto"/>
              <w:ind w:left="730" w:right="432" w:hanging="1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116</w:t>
            </w:r>
          </w:p>
        </w:tc>
      </w:tr>
    </w:tbl>
    <w:p w:rsidR="009B7930" w:rsidRDefault="009B7930" w:rsidP="009B7930">
      <w:pPr>
        <w:spacing w:after="200" w:line="276" w:lineRule="auto"/>
        <w:ind w:left="720" w:right="432"/>
        <w:contextualSpacing/>
        <w:jc w:val="both"/>
        <w:rPr>
          <w:rFonts w:ascii="Times New Roman" w:eastAsia="Calibri" w:hAnsi="Times New Roman" w:cs="Times New Roman"/>
          <w:b/>
          <w:sz w:val="28"/>
          <w:szCs w:val="28"/>
          <w:lang w:val="sr-Latn-CS"/>
        </w:rPr>
      </w:pPr>
    </w:p>
    <w:p w:rsidR="009B7930" w:rsidRDefault="009B7930" w:rsidP="009B7930">
      <w:pPr>
        <w:spacing w:after="200" w:line="276" w:lineRule="auto"/>
        <w:ind w:left="720" w:right="432"/>
        <w:contextualSpacing/>
        <w:jc w:val="both"/>
        <w:rPr>
          <w:rFonts w:ascii="Times New Roman" w:eastAsia="Calibri" w:hAnsi="Times New Roman" w:cs="Times New Roman"/>
          <w:sz w:val="24"/>
          <w:szCs w:val="24"/>
          <w:lang w:val="sr-Latn-CS"/>
        </w:rPr>
      </w:pPr>
    </w:p>
    <w:p w:rsidR="009B7930" w:rsidRDefault="009B7930" w:rsidP="009B7930">
      <w:pPr>
        <w:spacing w:after="200" w:line="276" w:lineRule="auto"/>
        <w:ind w:right="432"/>
        <w:contextualSpacing/>
        <w:jc w:val="both"/>
        <w:rPr>
          <w:rFonts w:ascii="Times New Roman" w:eastAsia="Calibri" w:hAnsi="Times New Roman" w:cs="Times New Roman"/>
          <w:color w:val="FF0000"/>
          <w:sz w:val="24"/>
          <w:szCs w:val="24"/>
          <w:lang w:val="sr-Cyrl-CS"/>
        </w:rPr>
      </w:pPr>
    </w:p>
    <w:p w:rsidR="009B7930" w:rsidRDefault="009B7930" w:rsidP="009B7930">
      <w:pPr>
        <w:spacing w:after="200" w:line="276" w:lineRule="auto"/>
        <w:ind w:right="432"/>
        <w:contextualSpacing/>
        <w:jc w:val="both"/>
        <w:rPr>
          <w:rFonts w:ascii="Times New Roman" w:eastAsia="Calibri" w:hAnsi="Times New Roman" w:cs="Times New Roman"/>
          <w:color w:val="FF0000"/>
          <w:sz w:val="24"/>
          <w:szCs w:val="24"/>
          <w:lang w:val="sr-Cyrl-CS"/>
        </w:rPr>
      </w:pPr>
    </w:p>
    <w:p w:rsidR="009B7930" w:rsidRDefault="009B7930" w:rsidP="009B7930">
      <w:pPr>
        <w:spacing w:after="200" w:line="276" w:lineRule="auto"/>
        <w:ind w:right="432"/>
        <w:contextualSpacing/>
        <w:jc w:val="both"/>
        <w:rPr>
          <w:rFonts w:ascii="Times New Roman" w:eastAsia="Calibri" w:hAnsi="Times New Roman" w:cs="Times New Roman"/>
          <w:color w:val="FF0000"/>
          <w:sz w:val="24"/>
          <w:szCs w:val="24"/>
          <w:lang w:val="sr-Cyrl-CS"/>
        </w:rPr>
      </w:pPr>
    </w:p>
    <w:p w:rsidR="00BA4099" w:rsidRDefault="007A1B96" w:rsidP="007A1B96">
      <w:pPr>
        <w:spacing w:after="326" w:line="266" w:lineRule="auto"/>
        <w:rPr>
          <w:rFonts w:ascii="Times New Roman" w:eastAsia="Calibri" w:hAnsi="Times New Roman" w:cs="Times New Roman"/>
          <w:color w:val="FF0000"/>
          <w:sz w:val="24"/>
          <w:szCs w:val="24"/>
          <w:lang w:val="sr-Cyrl-CS"/>
        </w:rPr>
      </w:pPr>
      <w:r>
        <w:rPr>
          <w:rFonts w:ascii="Times New Roman" w:eastAsia="Calibri" w:hAnsi="Times New Roman" w:cs="Times New Roman"/>
          <w:color w:val="FF0000"/>
          <w:sz w:val="24"/>
          <w:szCs w:val="24"/>
          <w:lang w:val="sr-Cyrl-CS"/>
        </w:rPr>
        <w:t xml:space="preserve">                   </w:t>
      </w:r>
      <w:r w:rsidR="004944E0">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lang w:val="sr-Cyrl-CS"/>
        </w:rPr>
        <w:t xml:space="preserve">  </w:t>
      </w:r>
    </w:p>
    <w:p w:rsidR="00BA4099" w:rsidRDefault="00BA4099" w:rsidP="007A1B96">
      <w:pPr>
        <w:spacing w:after="326" w:line="266" w:lineRule="auto"/>
        <w:rPr>
          <w:rFonts w:ascii="Times New Roman" w:eastAsia="Calibri" w:hAnsi="Times New Roman" w:cs="Times New Roman"/>
          <w:color w:val="FF0000"/>
          <w:sz w:val="24"/>
          <w:szCs w:val="24"/>
          <w:lang w:val="sr-Cyrl-CS"/>
        </w:rPr>
      </w:pPr>
    </w:p>
    <w:p w:rsidR="00BA4099" w:rsidRDefault="00BA4099" w:rsidP="007A1B96">
      <w:pPr>
        <w:spacing w:after="326" w:line="266" w:lineRule="auto"/>
        <w:rPr>
          <w:rFonts w:ascii="Times New Roman" w:eastAsia="Calibri" w:hAnsi="Times New Roman" w:cs="Times New Roman"/>
          <w:color w:val="FF0000"/>
          <w:sz w:val="24"/>
          <w:szCs w:val="24"/>
          <w:lang w:val="sr-Cyrl-CS"/>
        </w:rPr>
      </w:pPr>
    </w:p>
    <w:p w:rsidR="009B7930" w:rsidRDefault="007A1B96" w:rsidP="007A1B96">
      <w:pPr>
        <w:spacing w:after="326" w:line="266" w:lineRule="auto"/>
        <w:rPr>
          <w:rFonts w:ascii="Times New Roman" w:eastAsia="Times New Roman" w:hAnsi="Times New Roman" w:cs="Times New Roman"/>
          <w:b/>
          <w:i/>
          <w:color w:val="000000"/>
          <w:sz w:val="24"/>
          <w:szCs w:val="24"/>
          <w:u w:val="single"/>
        </w:rPr>
      </w:pPr>
      <w:r>
        <w:rPr>
          <w:rFonts w:ascii="Times New Roman" w:eastAsia="Calibri" w:hAnsi="Times New Roman" w:cs="Times New Roman"/>
          <w:color w:val="FF0000"/>
          <w:sz w:val="24"/>
          <w:szCs w:val="24"/>
          <w:lang w:val="sr-Cyrl-CS"/>
        </w:rPr>
        <w:lastRenderedPageBreak/>
        <w:t xml:space="preserve"> </w:t>
      </w:r>
      <w:r w:rsidR="009B7930">
        <w:rPr>
          <w:rFonts w:ascii="Times New Roman" w:eastAsia="Times New Roman" w:hAnsi="Times New Roman" w:cs="Times New Roman"/>
          <w:b/>
          <w:i/>
          <w:color w:val="000000"/>
          <w:sz w:val="24"/>
          <w:szCs w:val="24"/>
          <w:u w:val="single"/>
        </w:rPr>
        <w:t>ОРГАНИЗАЦИОНЕ СТРУКТУРЕ ШКОЛЕ</w:t>
      </w:r>
    </w:p>
    <w:p w:rsidR="009B7930" w:rsidRDefault="009B7930" w:rsidP="009B7930">
      <w:pPr>
        <w:spacing w:after="200" w:line="276" w:lineRule="auto"/>
        <w:ind w:left="720"/>
        <w:jc w:val="center"/>
        <w:rPr>
          <w:rFonts w:ascii="Times New Roman" w:eastAsia="Calibri" w:hAnsi="Times New Roman" w:cs="Times New Roman"/>
          <w:b/>
          <w:i/>
          <w:sz w:val="24"/>
          <w:szCs w:val="24"/>
          <w:u w:val="single"/>
          <w:lang w:val="sr-Latn-CS"/>
        </w:rPr>
      </w:pPr>
    </w:p>
    <w:p w:rsidR="009B7930" w:rsidRDefault="00904DD5" w:rsidP="009B7930">
      <w:pPr>
        <w:spacing w:after="120" w:line="276" w:lineRule="auto"/>
        <w:jc w:val="both"/>
        <w:rPr>
          <w:rFonts w:ascii="Times New Roman" w:eastAsia="Calibri" w:hAnsi="Times New Roman" w:cs="Times New Roman"/>
          <w:i/>
          <w:sz w:val="24"/>
          <w:szCs w:val="24"/>
          <w:lang w:val="sr-Latn-CS"/>
        </w:rPr>
      </w:pPr>
      <w:r>
        <w:rPr>
          <w:rFonts w:ascii="Times New Roman" w:eastAsia="Calibri" w:hAnsi="Times New Roman" w:cs="Times New Roman"/>
          <w:sz w:val="24"/>
          <w:szCs w:val="24"/>
          <w:lang w:val="sr-Latn-CS"/>
        </w:rPr>
        <w:tab/>
        <w:t>У школској 2023</w:t>
      </w:r>
      <w:r w:rsidR="009B7930">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CS"/>
        </w:rPr>
        <w:t>24</w:t>
      </w:r>
      <w:r w:rsidR="009B7930">
        <w:rPr>
          <w:rFonts w:ascii="Times New Roman" w:eastAsia="Calibri" w:hAnsi="Times New Roman" w:cs="Times New Roman"/>
          <w:sz w:val="24"/>
          <w:szCs w:val="24"/>
          <w:lang w:val="sr-Latn-CS"/>
        </w:rPr>
        <w:t xml:space="preserve">. години у ОШ " Драги Макић " рад  се одвијао само у једној смени - преподневној. Почетак наставе у матичној школи је у 8:15 часова, а завршетак у 13:15 часова. У издвојеном одељењу од четири у Маскару ,настава почиње у 08:30. </w:t>
      </w:r>
    </w:p>
    <w:p w:rsidR="009B7930" w:rsidRDefault="009B7930" w:rsidP="009B7930">
      <w:pPr>
        <w:spacing w:after="326" w:line="266" w:lineRule="auto"/>
        <w:jc w:val="both"/>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sz w:val="24"/>
          <w:szCs w:val="24"/>
        </w:rPr>
        <w:t>У школи су организована дежурства наставника и ученика. Дежурство је организовано по распореду, почиње 15 минута пре наставе и завршава се 15 минута после наставе. При обављању дежурства дежурни наставници, ученици и помоћни радници придржавају се кућног реда школе који је истакнут на огласним таблама. Дежурање се одвија у школи, кухињи, школском дворишту и спортским теренима.</w:t>
      </w:r>
    </w:p>
    <w:p w:rsidR="009B7930" w:rsidRDefault="009B7930" w:rsidP="009B793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val="sr-Cyrl-CS"/>
        </w:rPr>
        <w:t xml:space="preserve">У матичној школи од </w:t>
      </w:r>
      <w:r>
        <w:rPr>
          <w:rFonts w:ascii="Times New Roman" w:eastAsia="Times New Roman" w:hAnsi="Times New Roman" w:cs="Times New Roman"/>
          <w:bCs/>
          <w:color w:val="000000"/>
          <w:sz w:val="24"/>
          <w:szCs w:val="24"/>
          <w:lang w:val="sr-Latn-CS"/>
        </w:rPr>
        <w:t xml:space="preserve">I-IV </w:t>
      </w:r>
      <w:r>
        <w:rPr>
          <w:rFonts w:ascii="Times New Roman" w:eastAsia="Times New Roman" w:hAnsi="Times New Roman" w:cs="Times New Roman"/>
          <w:bCs/>
          <w:color w:val="000000"/>
          <w:sz w:val="24"/>
          <w:szCs w:val="24"/>
          <w:lang w:val="sr-Cyrl-CS"/>
        </w:rPr>
        <w:t xml:space="preserve">разреда настава се одвија у по једном одељењу, као и од </w:t>
      </w:r>
      <w:r>
        <w:rPr>
          <w:rFonts w:ascii="Times New Roman" w:eastAsia="Times New Roman" w:hAnsi="Times New Roman" w:cs="Times New Roman"/>
          <w:bCs/>
          <w:color w:val="000000"/>
          <w:sz w:val="24"/>
          <w:szCs w:val="24"/>
          <w:lang w:val="sr-Latn-CS"/>
        </w:rPr>
        <w:t xml:space="preserve">V-VIII </w:t>
      </w:r>
      <w:r>
        <w:rPr>
          <w:rFonts w:ascii="Times New Roman" w:eastAsia="Times New Roman" w:hAnsi="Times New Roman" w:cs="Times New Roman"/>
          <w:bCs/>
          <w:color w:val="000000"/>
          <w:sz w:val="24"/>
          <w:szCs w:val="24"/>
          <w:lang w:val="sr-Cyrl-CS"/>
        </w:rPr>
        <w:t xml:space="preserve">разреда. Одељења носе ознаку </w:t>
      </w:r>
      <w:r>
        <w:rPr>
          <w:rFonts w:ascii="Times New Roman" w:eastAsia="Times New Roman" w:hAnsi="Times New Roman" w:cs="Times New Roman"/>
          <w:bCs/>
          <w:color w:val="000000"/>
          <w:sz w:val="24"/>
          <w:szCs w:val="24"/>
          <w:lang w:val="sr-Latn-CS"/>
        </w:rPr>
        <w:t xml:space="preserve">I-1 </w:t>
      </w:r>
      <w:r>
        <w:rPr>
          <w:rFonts w:ascii="Times New Roman" w:eastAsia="Times New Roman" w:hAnsi="Times New Roman" w:cs="Times New Roman"/>
          <w:bCs/>
          <w:color w:val="000000"/>
          <w:sz w:val="24"/>
          <w:szCs w:val="24"/>
          <w:lang w:val="sr-Cyrl-CS"/>
        </w:rPr>
        <w:t>до</w:t>
      </w:r>
      <w:r>
        <w:rPr>
          <w:rFonts w:ascii="Times New Roman" w:eastAsia="Times New Roman" w:hAnsi="Times New Roman" w:cs="Times New Roman"/>
          <w:bCs/>
          <w:color w:val="000000"/>
          <w:sz w:val="24"/>
          <w:szCs w:val="24"/>
          <w:lang w:val="sr-Latn-CS"/>
        </w:rPr>
        <w:t xml:space="preserve"> VIII-1.</w:t>
      </w:r>
      <w:r>
        <w:rPr>
          <w:rFonts w:ascii="Times New Roman" w:eastAsia="Times New Roman" w:hAnsi="Times New Roman" w:cs="Times New Roman"/>
          <w:bCs/>
          <w:color w:val="000000"/>
          <w:sz w:val="24"/>
          <w:szCs w:val="24"/>
          <w:lang w:val="sr-Cyrl-CS"/>
        </w:rPr>
        <w:t xml:space="preserve"> У издвојеном одељењу у Маскару у разредној настави примењује се комбинација </w:t>
      </w:r>
      <w:r>
        <w:rPr>
          <w:rFonts w:ascii="Times New Roman" w:eastAsia="Times New Roman" w:hAnsi="Times New Roman" w:cs="Times New Roman"/>
          <w:bCs/>
          <w:color w:val="000000"/>
          <w:sz w:val="24"/>
          <w:szCs w:val="24"/>
          <w:lang w:val="sr-Latn-CS"/>
        </w:rPr>
        <w:t>I-II, III-IV</w:t>
      </w:r>
      <w:r>
        <w:rPr>
          <w:rFonts w:ascii="Times New Roman" w:eastAsia="Times New Roman" w:hAnsi="Times New Roman" w:cs="Times New Roman"/>
          <w:bCs/>
          <w:color w:val="000000"/>
          <w:sz w:val="24"/>
          <w:szCs w:val="24"/>
          <w:lang w:val="sr-Cyrl-CS"/>
        </w:rPr>
        <w:t xml:space="preserve"> због броја ученика. </w:t>
      </w:r>
    </w:p>
    <w:p w:rsidR="009B7930" w:rsidRDefault="009B7930" w:rsidP="009B7930">
      <w:pPr>
        <w:spacing w:after="0" w:line="240" w:lineRule="auto"/>
        <w:ind w:left="730" w:hanging="10"/>
        <w:jc w:val="center"/>
        <w:rPr>
          <w:rFonts w:ascii="Times New Roman" w:eastAsia="Times New Roman" w:hAnsi="Times New Roman" w:cs="Times New Roman"/>
          <w:color w:val="000000"/>
          <w:sz w:val="24"/>
          <w:szCs w:val="24"/>
        </w:rPr>
      </w:pPr>
    </w:p>
    <w:p w:rsidR="009B7930" w:rsidRDefault="009B7930" w:rsidP="009B7930">
      <w:pPr>
        <w:spacing w:after="200" w:line="276" w:lineRule="auto"/>
        <w:ind w:left="1440"/>
        <w:rPr>
          <w:rFonts w:ascii="Times New Roman" w:eastAsia="Calibri" w:hAnsi="Times New Roman" w:cs="Times New Roman"/>
          <w:b/>
          <w:i/>
          <w:sz w:val="24"/>
          <w:szCs w:val="24"/>
          <w:u w:val="single"/>
          <w:lang w:val="sr-Latn-CS"/>
        </w:rPr>
      </w:pPr>
      <w:r>
        <w:rPr>
          <w:rFonts w:ascii="Times New Roman" w:eastAsia="Calibri" w:hAnsi="Times New Roman" w:cs="Times New Roman"/>
          <w:b/>
          <w:i/>
          <w:sz w:val="24"/>
          <w:szCs w:val="24"/>
          <w:u w:val="single"/>
          <w:lang w:val="sr-Latn-CS"/>
        </w:rPr>
        <w:t>РЕАЛИЗАЦИЈА КАЛЕНДАРА НАЈВАЖНИЈИХ АКТИВНОСТИ У ТОКУ ШКОЛСКЕ ГОДИНЕ</w:t>
      </w:r>
    </w:p>
    <w:p w:rsidR="009B7930" w:rsidRDefault="009B7930" w:rsidP="009B7930">
      <w:pPr>
        <w:spacing w:after="120" w:line="276" w:lineRule="auto"/>
        <w:jc w:val="both"/>
        <w:rPr>
          <w:rFonts w:ascii="Times New Roman" w:eastAsia="Calibri" w:hAnsi="Times New Roman" w:cs="Times New Roman"/>
          <w:i/>
          <w:sz w:val="24"/>
          <w:szCs w:val="24"/>
          <w:lang w:val="sr-Latn-CS"/>
        </w:rPr>
      </w:pPr>
      <w:r>
        <w:rPr>
          <w:rFonts w:ascii="Times New Roman" w:eastAsia="Calibri" w:hAnsi="Times New Roman" w:cs="Times New Roman"/>
          <w:sz w:val="24"/>
          <w:szCs w:val="24"/>
          <w:lang w:val="sr-Latn-CS"/>
        </w:rPr>
        <w:t xml:space="preserve"> Настава и други облици образовно-васпитног рада у основној школи остварују се у току 2 полугодишта.</w:t>
      </w:r>
    </w:p>
    <w:p w:rsidR="009B7930" w:rsidRDefault="009B7930" w:rsidP="009B793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sidR="007A1B96">
        <w:rPr>
          <w:rFonts w:ascii="Times New Roman" w:eastAsia="Times New Roman" w:hAnsi="Times New Roman" w:cs="Times New Roman"/>
          <w:sz w:val="24"/>
          <w:szCs w:val="24"/>
        </w:rPr>
        <w:t xml:space="preserve">во полугодиште почело је у </w:t>
      </w:r>
      <w:proofErr w:type="gramStart"/>
      <w:r w:rsidR="00BA4099">
        <w:rPr>
          <w:rFonts w:ascii="Times New Roman" w:eastAsia="Times New Roman" w:hAnsi="Times New Roman" w:cs="Times New Roman"/>
          <w:sz w:val="24"/>
          <w:szCs w:val="24"/>
          <w:lang w:val="sr-Cyrl-RS"/>
        </w:rPr>
        <w:t>пет</w:t>
      </w:r>
      <w:r w:rsidR="007A1B96">
        <w:rPr>
          <w:rFonts w:ascii="Times New Roman" w:eastAsia="Times New Roman" w:hAnsi="Times New Roman" w:cs="Times New Roman"/>
          <w:sz w:val="24"/>
          <w:szCs w:val="24"/>
          <w:lang w:val="sr-Cyrl-RS"/>
        </w:rPr>
        <w:t>ак</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1</w:t>
      </w:r>
      <w:r w:rsidR="00904DD5">
        <w:rPr>
          <w:rFonts w:ascii="Times New Roman" w:eastAsia="Times New Roman" w:hAnsi="Times New Roman" w:cs="Times New Roman"/>
          <w:sz w:val="24"/>
          <w:szCs w:val="24"/>
        </w:rPr>
        <w:t xml:space="preserve">. </w:t>
      </w:r>
      <w:proofErr w:type="gramStart"/>
      <w:r w:rsidR="00904DD5">
        <w:rPr>
          <w:rFonts w:ascii="Times New Roman" w:eastAsia="Times New Roman" w:hAnsi="Times New Roman" w:cs="Times New Roman"/>
          <w:sz w:val="24"/>
          <w:szCs w:val="24"/>
        </w:rPr>
        <w:t>септембра</w:t>
      </w:r>
      <w:proofErr w:type="gramEnd"/>
      <w:r w:rsidR="00904DD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а завршило се у </w:t>
      </w:r>
      <w:r w:rsidR="007A1B96">
        <w:rPr>
          <w:rFonts w:ascii="Times New Roman" w:eastAsia="Times New Roman" w:hAnsi="Times New Roman" w:cs="Times New Roman"/>
          <w:sz w:val="24"/>
          <w:szCs w:val="24"/>
          <w:lang w:val="sr-Cyrl-CS"/>
        </w:rPr>
        <w:t xml:space="preserve">петак </w:t>
      </w:r>
      <w:r w:rsidR="00BA4099">
        <w:rPr>
          <w:rFonts w:ascii="Times New Roman" w:eastAsia="Times New Roman" w:hAnsi="Times New Roman" w:cs="Times New Roman"/>
          <w:sz w:val="24"/>
          <w:szCs w:val="24"/>
          <w:lang w:val="sr-Cyrl-CS"/>
        </w:rPr>
        <w:t>,29</w:t>
      </w:r>
      <w:r>
        <w:rPr>
          <w:rFonts w:ascii="Times New Roman" w:eastAsia="Times New Roman" w:hAnsi="Times New Roman" w:cs="Times New Roman"/>
          <w:sz w:val="24"/>
          <w:szCs w:val="24"/>
          <w:lang w:val="sr-Cyrl-CS"/>
        </w:rPr>
        <w:t>. децембра</w:t>
      </w:r>
      <w:r w:rsidR="00BA4099">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w:t>
      </w:r>
    </w:p>
    <w:p w:rsidR="009B7930" w:rsidRDefault="009B7930" w:rsidP="009B7930">
      <w:pPr>
        <w:spacing w:after="120" w:line="276" w:lineRule="auto"/>
        <w:jc w:val="both"/>
        <w:rPr>
          <w:rFonts w:ascii="Times New Roman" w:eastAsia="Calibri" w:hAnsi="Times New Roman" w:cs="Times New Roman"/>
          <w:sz w:val="24"/>
          <w:szCs w:val="24"/>
          <w:lang w:val="sr-Latn-CS"/>
        </w:rPr>
      </w:pPr>
    </w:p>
    <w:p w:rsidR="009B7930" w:rsidRDefault="009B7930" w:rsidP="009B7930">
      <w:pPr>
        <w:rPr>
          <w:rFonts w:ascii="Times New Roman" w:eastAsia="Calibri" w:hAnsi="Times New Roman" w:cs="Times New Roman"/>
          <w:i/>
          <w:sz w:val="24"/>
          <w:szCs w:val="24"/>
          <w:lang w:val="sr-Latn-CS"/>
        </w:rPr>
      </w:pPr>
      <w:r>
        <w:rPr>
          <w:rFonts w:ascii="Times New Roman" w:eastAsia="Calibri" w:hAnsi="Times New Roman" w:cs="Times New Roman"/>
          <w:sz w:val="24"/>
          <w:szCs w:val="24"/>
          <w:lang w:val="sr-Latn-CS"/>
        </w:rPr>
        <w:t>Зимски распуст је реализован</w:t>
      </w:r>
      <w:r>
        <w:rPr>
          <w:rFonts w:ascii="Times New Roman" w:eastAsia="Calibri" w:hAnsi="Times New Roman" w:cs="Times New Roman"/>
          <w:sz w:val="24"/>
          <w:szCs w:val="24"/>
          <w:lang w:val="sr-Cyrl-RS"/>
        </w:rPr>
        <w:t xml:space="preserve"> у једном делу</w:t>
      </w:r>
      <w:r>
        <w:rPr>
          <w:rFonts w:ascii="Times New Roman" w:eastAsia="Calibri" w:hAnsi="Times New Roman" w:cs="Times New Roman"/>
          <w:sz w:val="24"/>
          <w:szCs w:val="24"/>
          <w:lang w:val="sr-Latn-CS"/>
        </w:rPr>
        <w:t xml:space="preserve"> и трајао је </w:t>
      </w:r>
      <w:r w:rsidR="00904DD5">
        <w:rPr>
          <w:rFonts w:ascii="Times New Roman" w:eastAsia="Calibri" w:hAnsi="Times New Roman" w:cs="Times New Roman"/>
          <w:sz w:val="24"/>
          <w:szCs w:val="24"/>
          <w:lang w:val="sr-Cyrl-RS"/>
        </w:rPr>
        <w:t>од 30.12.2023</w:t>
      </w:r>
      <w:r w:rsidR="00BA4099">
        <w:rPr>
          <w:rFonts w:ascii="Times New Roman" w:eastAsia="Calibri" w:hAnsi="Times New Roman" w:cs="Times New Roman"/>
          <w:sz w:val="24"/>
          <w:szCs w:val="24"/>
          <w:lang w:val="sr-Cyrl-RS"/>
        </w:rPr>
        <w:t>. године до 22.јануара 2024</w:t>
      </w:r>
      <w:r>
        <w:rPr>
          <w:rFonts w:ascii="Times New Roman" w:eastAsia="Calibri" w:hAnsi="Times New Roman" w:cs="Times New Roman"/>
          <w:sz w:val="24"/>
          <w:szCs w:val="24"/>
          <w:lang w:val="sr-Cyrl-RS"/>
        </w:rPr>
        <w:t>. године.</w:t>
      </w:r>
      <w:r>
        <w:rPr>
          <w:rFonts w:ascii="Times New Roman" w:eastAsia="Calibri" w:hAnsi="Times New Roman" w:cs="Times New Roman"/>
          <w:sz w:val="24"/>
          <w:szCs w:val="24"/>
          <w:lang w:val="sr-Latn-CS"/>
        </w:rPr>
        <w:t xml:space="preserve">У школи се празнују државни и верски празници, у складу са законом. </w:t>
      </w:r>
    </w:p>
    <w:p w:rsidR="009B7930" w:rsidRDefault="009B7930" w:rsidP="009B7930">
      <w:pPr>
        <w:spacing w:after="120" w:line="276" w:lineRule="auto"/>
        <w:jc w:val="both"/>
        <w:rPr>
          <w:rFonts w:ascii="Times New Roman" w:eastAsia="Calibri" w:hAnsi="Times New Roman" w:cs="Times New Roman"/>
          <w:i/>
          <w:sz w:val="24"/>
          <w:szCs w:val="24"/>
          <w:lang w:val="sr-Latn-CS"/>
        </w:rPr>
      </w:pPr>
      <w:r>
        <w:rPr>
          <w:rFonts w:ascii="Times New Roman" w:eastAsia="Calibri" w:hAnsi="Times New Roman" w:cs="Times New Roman"/>
          <w:sz w:val="24"/>
          <w:szCs w:val="24"/>
          <w:lang w:val="sr-Latn-CS"/>
        </w:rPr>
        <w:tab/>
        <w:t>Дан сећања на српске жртве у Другом светском ра</w:t>
      </w:r>
      <w:r w:rsidR="00904DD5">
        <w:rPr>
          <w:rFonts w:ascii="Times New Roman" w:eastAsia="Calibri" w:hAnsi="Times New Roman" w:cs="Times New Roman"/>
          <w:sz w:val="24"/>
          <w:szCs w:val="24"/>
          <w:lang w:val="sr-Latn-CS"/>
        </w:rPr>
        <w:t>ту празновао се 21. октобра 2023</w:t>
      </w:r>
      <w:r>
        <w:rPr>
          <w:rFonts w:ascii="Times New Roman" w:eastAsia="Calibri" w:hAnsi="Times New Roman" w:cs="Times New Roman"/>
          <w:sz w:val="24"/>
          <w:szCs w:val="24"/>
          <w:lang w:val="sr-Latn-CS"/>
        </w:rPr>
        <w:t>. године,</w:t>
      </w:r>
      <w:r w:rsidR="00904DD5">
        <w:rPr>
          <w:rFonts w:ascii="Times New Roman" w:eastAsia="Calibri" w:hAnsi="Times New Roman" w:cs="Times New Roman"/>
          <w:sz w:val="24"/>
          <w:szCs w:val="24"/>
          <w:lang w:val="sr-Cyrl-RS"/>
        </w:rPr>
        <w:t xml:space="preserve"> 11.новембар 2023</w:t>
      </w:r>
      <w:r>
        <w:rPr>
          <w:rFonts w:ascii="Times New Roman" w:eastAsia="Calibri" w:hAnsi="Times New Roman" w:cs="Times New Roman"/>
          <w:sz w:val="24"/>
          <w:szCs w:val="24"/>
          <w:lang w:val="sr-Cyrl-RS"/>
        </w:rPr>
        <w:t>.- Дан примирија у првом светском рату, Дан заставе и српског јединства.</w:t>
      </w:r>
      <w:r w:rsidR="000D3AA7">
        <w:rPr>
          <w:rFonts w:ascii="Times New Roman" w:eastAsia="Calibri" w:hAnsi="Times New Roman" w:cs="Times New Roman"/>
          <w:sz w:val="24"/>
          <w:szCs w:val="24"/>
          <w:lang w:val="sr-Latn-CS"/>
        </w:rPr>
        <w:tab/>
      </w:r>
      <w:r w:rsidR="000D3AA7">
        <w:rPr>
          <w:rFonts w:ascii="Times New Roman" w:eastAsia="Calibri" w:hAnsi="Times New Roman" w:cs="Times New Roman"/>
          <w:sz w:val="24"/>
          <w:szCs w:val="24"/>
          <w:lang w:val="sr-Latn-CS"/>
        </w:rPr>
        <w:tab/>
        <w:t xml:space="preserve">Среда, </w:t>
      </w:r>
      <w:r w:rsidR="00904DD5">
        <w:rPr>
          <w:rFonts w:ascii="Times New Roman" w:eastAsia="Calibri" w:hAnsi="Times New Roman" w:cs="Times New Roman"/>
          <w:sz w:val="24"/>
          <w:szCs w:val="24"/>
          <w:lang w:val="sr-Latn-CS"/>
        </w:rPr>
        <w:t>8. новембар 2023</w:t>
      </w:r>
      <w:r>
        <w:rPr>
          <w:rFonts w:ascii="Times New Roman" w:eastAsia="Calibri" w:hAnsi="Times New Roman" w:cs="Times New Roman"/>
          <w:sz w:val="24"/>
          <w:szCs w:val="24"/>
          <w:lang w:val="sr-Latn-CS"/>
        </w:rPr>
        <w:t>. године је обележен као Дан просветних радника.</w:t>
      </w:r>
    </w:p>
    <w:p w:rsidR="009B7930" w:rsidRDefault="009B7930" w:rsidP="009B7930">
      <w:pPr>
        <w:spacing w:after="120" w:line="276" w:lineRule="auto"/>
        <w:jc w:val="both"/>
        <w:rPr>
          <w:rFonts w:ascii="Times New Roman" w:eastAsia="Calibri" w:hAnsi="Times New Roman" w:cs="Times New Roman"/>
          <w:i/>
          <w:sz w:val="24"/>
          <w:szCs w:val="24"/>
          <w:lang w:val="sr-Latn-CS"/>
        </w:rPr>
      </w:pPr>
      <w:r>
        <w:rPr>
          <w:rFonts w:ascii="Times New Roman" w:eastAsia="Calibri" w:hAnsi="Times New Roman" w:cs="Times New Roman"/>
          <w:sz w:val="24"/>
          <w:szCs w:val="24"/>
          <w:lang w:val="sr-Latn-CS"/>
        </w:rPr>
        <w:tab/>
      </w:r>
    </w:p>
    <w:p w:rsidR="009B7930" w:rsidRPr="004944E0" w:rsidRDefault="009B7930" w:rsidP="004944E0">
      <w:pPr>
        <w:spacing w:after="120" w:line="240" w:lineRule="auto"/>
        <w:jc w:val="both"/>
        <w:rPr>
          <w:rFonts w:ascii="Times New Roman" w:eastAsia="Times New Roman" w:hAnsi="Times New Roman" w:cs="Times New Roman"/>
          <w:b/>
          <w:sz w:val="24"/>
          <w:szCs w:val="24"/>
        </w:rPr>
        <w:sectPr w:rsidR="009B7930" w:rsidRPr="004944E0">
          <w:pgSz w:w="11907" w:h="16840"/>
          <w:pgMar w:top="425" w:right="477" w:bottom="142" w:left="1276" w:header="144" w:footer="169" w:gutter="0"/>
          <w:pgNumType w:start="0" w:chapStyle="1"/>
          <w:cols w:space="720"/>
        </w:sectPr>
      </w:pPr>
      <w:r>
        <w:rPr>
          <w:rFonts w:ascii="Times New Roman" w:eastAsia="Times New Roman" w:hAnsi="Times New Roman" w:cs="Times New Roman"/>
          <w:i/>
          <w:sz w:val="24"/>
          <w:szCs w:val="24"/>
        </w:rPr>
        <w:tab/>
      </w:r>
      <w:r>
        <w:rPr>
          <w:rFonts w:ascii="Times New Roman" w:eastAsia="Times New Roman" w:hAnsi="Times New Roman" w:cs="Times New Roman"/>
          <w:bCs/>
          <w:color w:val="000000"/>
          <w:sz w:val="24"/>
          <w:szCs w:val="24"/>
          <w:lang w:val="sr-Cyrl-CS"/>
        </w:rPr>
        <w:t>Нерадни, празнични и дани распуст</w:t>
      </w:r>
      <w:r w:rsidR="004944E0">
        <w:rPr>
          <w:rFonts w:ascii="Times New Roman" w:eastAsia="Times New Roman" w:hAnsi="Times New Roman" w:cs="Times New Roman"/>
          <w:bCs/>
          <w:color w:val="000000"/>
          <w:sz w:val="24"/>
          <w:szCs w:val="24"/>
          <w:lang w:val="sr-Cyrl-CS"/>
        </w:rPr>
        <w:t>а коришћени су према Правилник</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bookmarkStart w:id="0" w:name="RANGE!A1:AD14"/>
      <w:bookmarkEnd w:id="0"/>
      <w:r>
        <w:rPr>
          <w:rFonts w:ascii="Times New Roman" w:eastAsia="Times New Roman" w:hAnsi="Times New Roman" w:cs="Times New Roman"/>
          <w:b/>
          <w:color w:val="000000"/>
          <w:sz w:val="24"/>
          <w:lang w:val="sr-Cyrl-CS"/>
        </w:rPr>
        <w:lastRenderedPageBreak/>
        <w:t>1.Бројно стање ученика и одељења</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По броју се види да број ученика незнатно  опада.Од првог до ч</w:t>
      </w:r>
      <w:r w:rsidR="00BA4099">
        <w:rPr>
          <w:rFonts w:ascii="Times New Roman" w:eastAsia="Times New Roman" w:hAnsi="Times New Roman" w:cs="Times New Roman"/>
          <w:color w:val="000000"/>
          <w:sz w:val="24"/>
          <w:lang w:val="sr-Cyrl-CS"/>
        </w:rPr>
        <w:t xml:space="preserve">етвртог </w:t>
      </w:r>
      <w:r w:rsidR="00904DD5">
        <w:rPr>
          <w:rFonts w:ascii="Times New Roman" w:eastAsia="Times New Roman" w:hAnsi="Times New Roman" w:cs="Times New Roman"/>
          <w:color w:val="000000"/>
          <w:sz w:val="24"/>
          <w:lang w:val="sr-Cyrl-CS"/>
        </w:rPr>
        <w:t>разреда школу похађа 39</w:t>
      </w:r>
      <w:r w:rsidR="000D3AA7">
        <w:rPr>
          <w:rFonts w:ascii="Times New Roman" w:eastAsia="Times New Roman" w:hAnsi="Times New Roman" w:cs="Times New Roman"/>
          <w:color w:val="000000"/>
          <w:sz w:val="24"/>
          <w:lang w:val="sr-Cyrl-CS"/>
        </w:rPr>
        <w:t xml:space="preserve"> </w:t>
      </w:r>
      <w:r w:rsidR="00BA4099">
        <w:rPr>
          <w:rFonts w:ascii="Times New Roman" w:eastAsia="Times New Roman" w:hAnsi="Times New Roman" w:cs="Times New Roman"/>
          <w:color w:val="000000"/>
          <w:sz w:val="24"/>
          <w:lang w:val="sr-Cyrl-CS"/>
        </w:rPr>
        <w:t>ученика, од петог до осмог 76</w:t>
      </w:r>
      <w:r>
        <w:rPr>
          <w:rFonts w:ascii="Times New Roman" w:eastAsia="Times New Roman" w:hAnsi="Times New Roman" w:cs="Times New Roman"/>
          <w:color w:val="000000"/>
          <w:sz w:val="24"/>
          <w:lang w:val="sr-Cyrl-CS"/>
        </w:rPr>
        <w:t xml:space="preserve"> ученика, од чега</w:t>
      </w:r>
      <w:r w:rsidR="000D3AA7">
        <w:rPr>
          <w:rFonts w:ascii="Times New Roman" w:eastAsia="Times New Roman" w:hAnsi="Times New Roman" w:cs="Times New Roman"/>
          <w:color w:val="000000"/>
          <w:sz w:val="24"/>
          <w:lang w:val="sr-Cyrl-CS"/>
        </w:rPr>
        <w:t xml:space="preserve"> је</w:t>
      </w:r>
      <w:r>
        <w:rPr>
          <w:rFonts w:ascii="Times New Roman" w:eastAsia="Times New Roman" w:hAnsi="Times New Roman" w:cs="Times New Roman"/>
          <w:color w:val="000000"/>
          <w:sz w:val="24"/>
          <w:lang w:val="sr-Cyrl-CS"/>
        </w:rPr>
        <w:t xml:space="preserve">  у издвојеном одељењу у Маск</w:t>
      </w:r>
      <w:r w:rsidR="00BA4099">
        <w:rPr>
          <w:rFonts w:ascii="Times New Roman" w:eastAsia="Times New Roman" w:hAnsi="Times New Roman" w:cs="Times New Roman"/>
          <w:color w:val="000000"/>
          <w:sz w:val="24"/>
          <w:lang w:val="sr-Cyrl-CS"/>
        </w:rPr>
        <w:t>ару, у комбинованом одељењу 5</w:t>
      </w:r>
      <w:r>
        <w:rPr>
          <w:rFonts w:ascii="Times New Roman" w:eastAsia="Times New Roman" w:hAnsi="Times New Roman" w:cs="Times New Roman"/>
          <w:color w:val="000000"/>
          <w:sz w:val="24"/>
          <w:lang w:val="sr-Cyrl-CS"/>
        </w:rPr>
        <w:t xml:space="preserve"> ученика.</w:t>
      </w:r>
      <w:r w:rsidR="000D3AA7">
        <w:rPr>
          <w:rFonts w:ascii="Times New Roman" w:eastAsia="Times New Roman" w:hAnsi="Times New Roman" w:cs="Times New Roman"/>
          <w:color w:val="000000"/>
          <w:sz w:val="24"/>
          <w:lang w:val="sr-Cyrl-CS"/>
        </w:rPr>
        <w:t xml:space="preserve"> </w:t>
      </w:r>
      <w:r>
        <w:rPr>
          <w:rFonts w:ascii="Times New Roman" w:eastAsia="Times New Roman" w:hAnsi="Times New Roman" w:cs="Times New Roman"/>
          <w:color w:val="000000"/>
          <w:sz w:val="24"/>
          <w:lang w:val="sr-Cyrl-CS"/>
        </w:rPr>
        <w:t xml:space="preserve">Укупан број одељења по разредима у матичној школи је осам а у </w:t>
      </w:r>
      <w:r w:rsidR="000D3AA7">
        <w:rPr>
          <w:rFonts w:ascii="Times New Roman" w:eastAsia="Times New Roman" w:hAnsi="Times New Roman" w:cs="Times New Roman"/>
          <w:color w:val="000000"/>
          <w:sz w:val="24"/>
          <w:lang w:val="sr-Cyrl-CS"/>
        </w:rPr>
        <w:t>издвојеном одељењу у Маскару једно одељење</w:t>
      </w:r>
      <w:r>
        <w:rPr>
          <w:rFonts w:ascii="Times New Roman" w:eastAsia="Times New Roman" w:hAnsi="Times New Roman" w:cs="Times New Roman"/>
          <w:color w:val="000000"/>
          <w:sz w:val="24"/>
          <w:lang w:val="sr-Cyrl-CS"/>
        </w:rPr>
        <w:t>.</w:t>
      </w:r>
      <w:r w:rsidR="000D3AA7">
        <w:rPr>
          <w:rFonts w:ascii="Times New Roman" w:eastAsia="Times New Roman" w:hAnsi="Times New Roman" w:cs="Times New Roman"/>
          <w:color w:val="000000"/>
          <w:sz w:val="24"/>
          <w:lang w:val="sr-Cyrl-CS"/>
        </w:rPr>
        <w:t xml:space="preserve"> Почевши од школске 2022./23. године у нашој школи, уз сагласност Министарства просвете , ради и одељење продуженог боравка за ученике 1. и 2. разреда. Са ученицима у продуженом боравку ради учитељица Наташа Марковић.</w:t>
      </w:r>
    </w:p>
    <w:p w:rsidR="009B7930" w:rsidRDefault="009B7930" w:rsidP="009B7930">
      <w:pPr>
        <w:spacing w:after="200" w:line="276" w:lineRule="auto"/>
        <w:jc w:val="both"/>
        <w:rPr>
          <w:rFonts w:ascii="Times New Roman" w:eastAsia="Times New Roman" w:hAnsi="Times New Roman" w:cs="Times New Roman"/>
          <w:b/>
          <w:color w:val="000000"/>
          <w:sz w:val="24"/>
          <w:lang w:val="sr-Cyrl-CS"/>
        </w:rPr>
      </w:pPr>
      <w:r>
        <w:rPr>
          <w:rFonts w:ascii="Times New Roman" w:eastAsia="Times New Roman" w:hAnsi="Times New Roman" w:cs="Times New Roman"/>
          <w:b/>
          <w:bCs/>
          <w:color w:val="000000"/>
          <w:sz w:val="24"/>
        </w:rPr>
        <w:t xml:space="preserve">2.    </w:t>
      </w:r>
      <w:r>
        <w:rPr>
          <w:rFonts w:ascii="Times New Roman" w:eastAsia="Times New Roman" w:hAnsi="Times New Roman" w:cs="Times New Roman"/>
          <w:b/>
          <w:color w:val="000000"/>
          <w:sz w:val="24"/>
          <w:lang w:val="sr-Cyrl-CS"/>
        </w:rPr>
        <w:t>Кадровска структура</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Када је реч о стручној спреми наставног особља, можемо бити изузетно задовољни.Од првог до четвртог разреда васпитно-образовни рад обављају професори разредне наставе</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sr-Cyrl-CS"/>
        </w:rPr>
        <w:t xml:space="preserve"> ( у Маскару-наставник разредне наставе и професор разредне наставе) а од петог до осмог разреда, сви наставници имају високу стручну спрему, осим наставника математике који има вишу стручну спрему. Са задовољством могу да вас обавестим да је настава у нашој школи у потпуности стручно заступљена.</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Директор школе има високу стручну спрему ( професор разредне наставе ) и на функцији директора је са пуним радним временом. Послове секретара обавља лице са високом стручном спремом, а шеф рачуноводства такође има високу стручну спрему.Техничко и помоћно особље су лица од првог до четвртог степена сручне спреме.</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b/>
          <w:color w:val="000000"/>
          <w:sz w:val="24"/>
          <w:lang w:val="sr-Cyrl-CS"/>
        </w:rPr>
        <w:t>3. Опремљеност школе</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Школа располаже са осам класичних учионица, библиотеком, медијатеком и кабинетом за информатику и рачунарство.Ученички простор је у току летњег периода окречен, постављене су нове табле и урађене су нове клупе и столице.</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Рачунари су замењени новим </w:t>
      </w:r>
      <w:r>
        <w:rPr>
          <w:rFonts w:ascii="Times New Roman" w:eastAsia="Times New Roman" w:hAnsi="Times New Roman" w:cs="Times New Roman"/>
          <w:color w:val="000000"/>
          <w:sz w:val="24"/>
        </w:rPr>
        <w:t xml:space="preserve">умрежени су и у потпуности задовољавају потребе за извођењем наставе.У тзв. </w:t>
      </w:r>
      <w:r>
        <w:rPr>
          <w:rFonts w:ascii="Times New Roman" w:eastAsia="Times New Roman" w:hAnsi="Times New Roman" w:cs="Times New Roman"/>
          <w:color w:val="000000"/>
          <w:sz w:val="24"/>
          <w:lang w:val="sr-Cyrl-CS"/>
        </w:rPr>
        <w:t>с</w:t>
      </w:r>
      <w:r>
        <w:rPr>
          <w:rFonts w:ascii="Times New Roman" w:eastAsia="Times New Roman" w:hAnsi="Times New Roman" w:cs="Times New Roman"/>
          <w:color w:val="000000"/>
          <w:sz w:val="24"/>
        </w:rPr>
        <w:t xml:space="preserve">пецијализованој </w:t>
      </w:r>
      <w:r>
        <w:rPr>
          <w:rFonts w:ascii="Times New Roman" w:eastAsia="Times New Roman" w:hAnsi="Times New Roman" w:cs="Times New Roman"/>
          <w:color w:val="000000"/>
          <w:sz w:val="24"/>
          <w:lang w:val="sr-Cyrl-CS"/>
        </w:rPr>
        <w:t>учионици користи се рачунар са видео пројектором где се настава различитих предмета реализује уз помоћ савремених наставних средстава.</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Медијатека је простор у коме се изводи настава из, </w:t>
      </w:r>
      <w:r>
        <w:rPr>
          <w:rFonts w:ascii="Times New Roman" w:eastAsia="Times New Roman" w:hAnsi="Times New Roman" w:cs="Times New Roman"/>
          <w:color w:val="000000"/>
          <w:sz w:val="24"/>
        </w:rPr>
        <w:t>пре свега, физике, хемије и биологије.</w:t>
      </w:r>
      <w:r>
        <w:rPr>
          <w:rFonts w:ascii="Times New Roman" w:eastAsia="Times New Roman" w:hAnsi="Times New Roman" w:cs="Times New Roman"/>
          <w:color w:val="000000"/>
          <w:sz w:val="24"/>
          <w:lang w:val="sr-Cyrl-CS"/>
        </w:rPr>
        <w:t xml:space="preserve"> Међутим, медијатека није у довољној мери опремљена за успешно извођење настава из наведених предмета.</w:t>
      </w:r>
    </w:p>
    <w:p w:rsidR="009B7930" w:rsidRDefault="009B7930" w:rsidP="009B7930">
      <w:pPr>
        <w:spacing w:after="0" w:line="240" w:lineRule="auto"/>
        <w:jc w:val="both"/>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lang w:val="sr-Cyrl-CS"/>
        </w:rPr>
        <w:t>4.Остале активности школе у васпитно-образовном раду</w:t>
      </w:r>
    </w:p>
    <w:p w:rsidR="009B7930" w:rsidRDefault="009B7930" w:rsidP="009B7930">
      <w:pPr>
        <w:spacing w:after="0" w:line="240" w:lineRule="auto"/>
        <w:ind w:left="730" w:hanging="10"/>
        <w:jc w:val="both"/>
        <w:rPr>
          <w:rFonts w:ascii="Times New Roman" w:eastAsia="Times New Roman" w:hAnsi="Times New Roman" w:cs="Times New Roman"/>
          <w:b/>
          <w:color w:val="000000"/>
          <w:sz w:val="24"/>
          <w:lang w:val="sr-Cyrl-CS"/>
        </w:rPr>
      </w:pPr>
    </w:p>
    <w:p w:rsidR="009B7930" w:rsidRDefault="009B7930" w:rsidP="009B7930">
      <w:pPr>
        <w:spacing w:after="326" w:line="266" w:lineRule="auto"/>
        <w:ind w:left="630" w:hanging="10"/>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  а) Културна и јавна делатност школе </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lastRenderedPageBreak/>
        <w:t xml:space="preserve">Школа је реализовала следеће активности </w:t>
      </w:r>
      <w:r>
        <w:rPr>
          <w:rFonts w:ascii="Times New Roman" w:eastAsia="Times New Roman" w:hAnsi="Times New Roman" w:cs="Times New Roman"/>
          <w:color w:val="000000"/>
          <w:sz w:val="24"/>
          <w:lang w:val="sr-Cyrl-RS"/>
        </w:rPr>
        <w:t>у првом полугодиш</w:t>
      </w:r>
      <w:r w:rsidR="000D3AA7">
        <w:rPr>
          <w:rFonts w:ascii="Times New Roman" w:eastAsia="Times New Roman" w:hAnsi="Times New Roman" w:cs="Times New Roman"/>
          <w:color w:val="000000"/>
          <w:sz w:val="24"/>
          <w:lang w:val="sr-Cyrl-RS"/>
        </w:rPr>
        <w:t>ту 2022./2023</w:t>
      </w:r>
      <w:r>
        <w:rPr>
          <w:rFonts w:ascii="Times New Roman" w:eastAsia="Times New Roman" w:hAnsi="Times New Roman" w:cs="Times New Roman"/>
          <w:color w:val="000000"/>
          <w:sz w:val="24"/>
          <w:lang w:val="sr-Cyrl-RS"/>
        </w:rPr>
        <w:t xml:space="preserve">. године </w:t>
      </w:r>
      <w:r>
        <w:rPr>
          <w:rFonts w:ascii="Times New Roman" w:eastAsia="Times New Roman" w:hAnsi="Times New Roman" w:cs="Times New Roman"/>
          <w:color w:val="000000"/>
          <w:sz w:val="24"/>
          <w:lang w:val="sr-Cyrl-CS"/>
        </w:rPr>
        <w:t xml:space="preserve">:  </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1. септембар , среда - дочек првака, као и пријем првака у Дечији савез, организовање активности у вези са здравом исхраном у октобру месецу , Планетаријум у нашој школи – почетком новембра, „ Михољски сусрети села “ изложба ликовно литерарних радова у нашој школи – 21. децембар.</w:t>
      </w:r>
    </w:p>
    <w:p w:rsidR="009B7930" w:rsidRDefault="009B7930" w:rsidP="009B7930">
      <w:pPr>
        <w:spacing w:after="326" w:line="266" w:lineRule="auto"/>
        <w:ind w:left="630" w:hanging="10"/>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  б) Сарадња са родитељима </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Овај вид сарадње је подразумевао међусобно информисање родитеља и наставника о здарвљу, психфизичком и социјалном раду ученика, резултатима учења и понашања ученика, условима живота у породици, школи и друштвеној средини и  реализацији здравственог васпитања.</w:t>
      </w:r>
    </w:p>
    <w:p w:rsidR="009B7930" w:rsidRDefault="009B7930" w:rsidP="009B7930">
      <w:pPr>
        <w:spacing w:after="326" w:line="266" w:lineRule="auto"/>
        <w:ind w:left="630" w:hanging="10"/>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   в) Посете, излети и екскурзије </w:t>
      </w:r>
    </w:p>
    <w:p w:rsidR="000D3AA7" w:rsidRDefault="000D3AA7" w:rsidP="000D3AA7">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У складу са Годишњим планом рада школе, у првом полугодишту реализован је једнодневни излет за ученике свих разреда на релацији Бошњане –</w:t>
      </w:r>
      <w:r w:rsidR="00F24094">
        <w:rPr>
          <w:rFonts w:ascii="Times New Roman" w:eastAsia="Times New Roman" w:hAnsi="Times New Roman" w:cs="Times New Roman"/>
          <w:color w:val="000000"/>
          <w:sz w:val="24"/>
          <w:lang w:val="sr-Cyrl-CS"/>
        </w:rPr>
        <w:t xml:space="preserve">Баточина-Крагујевац </w:t>
      </w:r>
      <w:r>
        <w:rPr>
          <w:rFonts w:ascii="Times New Roman" w:eastAsia="Times New Roman" w:hAnsi="Times New Roman" w:cs="Times New Roman"/>
          <w:color w:val="000000"/>
          <w:sz w:val="24"/>
          <w:lang w:val="sr-Cyrl-CS"/>
        </w:rPr>
        <w:t xml:space="preserve">Бошњане.Ученици и наставници су били веома задовољни садржајима које су обишли и оним што су видели у </w:t>
      </w:r>
      <w:r w:rsidR="00E650AD">
        <w:rPr>
          <w:rFonts w:ascii="Times New Roman" w:eastAsia="Times New Roman" w:hAnsi="Times New Roman" w:cs="Times New Roman"/>
          <w:color w:val="000000"/>
          <w:sz w:val="24"/>
          <w:lang w:val="sr-Cyrl-CS"/>
        </w:rPr>
        <w:t>Шумадији</w:t>
      </w:r>
      <w:r>
        <w:rPr>
          <w:rFonts w:ascii="Times New Roman" w:eastAsia="Times New Roman" w:hAnsi="Times New Roman" w:cs="Times New Roman"/>
          <w:color w:val="000000"/>
          <w:sz w:val="24"/>
          <w:lang w:val="sr-Cyrl-CS"/>
        </w:rPr>
        <w:t xml:space="preserve"> . </w:t>
      </w: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 Школа је у складу са Годишњим планом реализовала за ученике од првог до четвртог разреда посете Дому културе, поште, библиотеке, земљорадничке задруге и здравствене станице (септембар и мај). Излети су организовани до следећих објеката: Станојева бара, манастир Св.Лука и Кула Тодора од Сталаћа.</w:t>
      </w:r>
    </w:p>
    <w:p w:rsidR="00904DD5" w:rsidRPr="00904DD5" w:rsidRDefault="00904DD5" w:rsidP="00904DD5">
      <w:pPr>
        <w:jc w:val="center"/>
        <w:rPr>
          <w:rFonts w:ascii="Times New Roman" w:hAnsi="Times New Roman" w:cs="Times New Roman"/>
          <w:sz w:val="24"/>
          <w:szCs w:val="24"/>
        </w:rPr>
      </w:pPr>
      <w:r w:rsidRPr="00904DD5">
        <w:rPr>
          <w:rFonts w:ascii="Times New Roman" w:hAnsi="Times New Roman" w:cs="Times New Roman"/>
          <w:sz w:val="24"/>
          <w:szCs w:val="24"/>
        </w:rPr>
        <w:t xml:space="preserve">Извештај о изведеном излету ученика </w:t>
      </w:r>
    </w:p>
    <w:p w:rsidR="00904DD5" w:rsidRPr="00904DD5" w:rsidRDefault="00904DD5" w:rsidP="00904DD5">
      <w:pPr>
        <w:jc w:val="center"/>
        <w:rPr>
          <w:rFonts w:ascii="Times New Roman" w:hAnsi="Times New Roman" w:cs="Times New Roman"/>
          <w:sz w:val="24"/>
          <w:szCs w:val="24"/>
          <w:lang w:val="sr-Cyrl-RS"/>
        </w:rPr>
      </w:pPr>
      <w:r w:rsidRPr="00904DD5">
        <w:rPr>
          <w:rFonts w:ascii="Times New Roman" w:hAnsi="Times New Roman" w:cs="Times New Roman"/>
          <w:sz w:val="24"/>
          <w:szCs w:val="24"/>
          <w:lang w:val="sr-Cyrl-RS"/>
        </w:rPr>
        <w:t>Основне школе „ Драги Макић“ Бошњане</w:t>
      </w:r>
    </w:p>
    <w:p w:rsidR="00904DD5" w:rsidRPr="00904DD5" w:rsidRDefault="00904DD5" w:rsidP="00904DD5">
      <w:pPr>
        <w:jc w:val="center"/>
        <w:rPr>
          <w:rFonts w:ascii="Times New Roman" w:hAnsi="Times New Roman" w:cs="Times New Roman"/>
          <w:sz w:val="24"/>
          <w:szCs w:val="24"/>
        </w:rPr>
      </w:pP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 </w:t>
      </w:r>
      <w:r w:rsidRPr="00904DD5">
        <w:rPr>
          <w:rFonts w:ascii="Times New Roman" w:hAnsi="Times New Roman" w:cs="Times New Roman"/>
          <w:sz w:val="24"/>
          <w:szCs w:val="24"/>
          <w:lang w:val="sr-Cyrl-RS"/>
        </w:rPr>
        <w:t xml:space="preserve">Излет је </w:t>
      </w:r>
      <w:r w:rsidRPr="00904DD5">
        <w:rPr>
          <w:rFonts w:ascii="Times New Roman" w:hAnsi="Times New Roman" w:cs="Times New Roman"/>
          <w:sz w:val="24"/>
          <w:szCs w:val="24"/>
        </w:rPr>
        <w:t xml:space="preserve"> изведен 06.</w:t>
      </w:r>
      <w:r w:rsidRPr="00904DD5">
        <w:rPr>
          <w:rFonts w:ascii="Times New Roman" w:hAnsi="Times New Roman" w:cs="Times New Roman"/>
          <w:sz w:val="24"/>
          <w:szCs w:val="24"/>
          <w:lang w:val="sr-Cyrl-RS"/>
        </w:rPr>
        <w:t>10</w:t>
      </w:r>
      <w:r w:rsidRPr="00904DD5">
        <w:rPr>
          <w:rFonts w:ascii="Times New Roman" w:hAnsi="Times New Roman" w:cs="Times New Roman"/>
          <w:sz w:val="24"/>
          <w:szCs w:val="24"/>
        </w:rPr>
        <w:t xml:space="preserve">.2023.год.на релацији Бошњане – </w:t>
      </w:r>
      <w:r w:rsidRPr="00904DD5">
        <w:rPr>
          <w:rFonts w:ascii="Times New Roman" w:hAnsi="Times New Roman" w:cs="Times New Roman"/>
          <w:sz w:val="24"/>
          <w:szCs w:val="24"/>
          <w:lang w:val="sr-Cyrl-RS"/>
        </w:rPr>
        <w:t>Крагујевац- Баточина</w:t>
      </w:r>
      <w:r w:rsidRPr="00904DD5">
        <w:rPr>
          <w:rFonts w:ascii="Times New Roman" w:hAnsi="Times New Roman" w:cs="Times New Roman"/>
          <w:sz w:val="24"/>
          <w:szCs w:val="24"/>
        </w:rPr>
        <w:t>.</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rPr>
        <w:t xml:space="preserve"> На пут смо пошли око </w:t>
      </w:r>
      <w:proofErr w:type="gramStart"/>
      <w:r w:rsidRPr="00904DD5">
        <w:rPr>
          <w:rFonts w:ascii="Times New Roman" w:hAnsi="Times New Roman" w:cs="Times New Roman"/>
          <w:sz w:val="24"/>
          <w:szCs w:val="24"/>
          <w:lang w:val="sr-Cyrl-RS"/>
        </w:rPr>
        <w:t>8</w:t>
      </w:r>
      <w:r w:rsidRPr="00904DD5">
        <w:rPr>
          <w:rFonts w:ascii="Times New Roman" w:hAnsi="Times New Roman" w:cs="Times New Roman"/>
          <w:sz w:val="24"/>
          <w:szCs w:val="24"/>
        </w:rPr>
        <w:t>:</w:t>
      </w:r>
      <w:r w:rsidRPr="00904DD5">
        <w:rPr>
          <w:rFonts w:ascii="Times New Roman" w:hAnsi="Times New Roman" w:cs="Times New Roman"/>
          <w:sz w:val="24"/>
          <w:szCs w:val="24"/>
          <w:lang w:val="sr-Cyrl-RS"/>
        </w:rPr>
        <w:t xml:space="preserve">00 </w:t>
      </w:r>
      <w:r w:rsidRPr="00904DD5">
        <w:rPr>
          <w:rFonts w:ascii="Times New Roman" w:hAnsi="Times New Roman" w:cs="Times New Roman"/>
          <w:sz w:val="24"/>
          <w:szCs w:val="24"/>
        </w:rPr>
        <w:t xml:space="preserve"> удобним</w:t>
      </w:r>
      <w:proofErr w:type="gramEnd"/>
      <w:r w:rsidRPr="00904DD5">
        <w:rPr>
          <w:rFonts w:ascii="Times New Roman" w:hAnsi="Times New Roman" w:cs="Times New Roman"/>
          <w:sz w:val="24"/>
          <w:szCs w:val="24"/>
        </w:rPr>
        <w:t xml:space="preserve"> , туристичким аутобусом. </w:t>
      </w:r>
      <w:r w:rsidRPr="00904DD5">
        <w:rPr>
          <w:rFonts w:ascii="Times New Roman" w:hAnsi="Times New Roman" w:cs="Times New Roman"/>
          <w:sz w:val="24"/>
          <w:szCs w:val="24"/>
          <w:lang w:val="sr-Cyrl-RS"/>
        </w:rPr>
        <w:t xml:space="preserve"> Било је 87 ученика и 9 запослених. </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 У </w:t>
      </w:r>
      <w:r w:rsidRPr="00904DD5">
        <w:rPr>
          <w:rFonts w:ascii="Times New Roman" w:hAnsi="Times New Roman" w:cs="Times New Roman"/>
          <w:sz w:val="24"/>
          <w:szCs w:val="24"/>
          <w:lang w:val="sr-Cyrl-RS"/>
        </w:rPr>
        <w:t xml:space="preserve">Крагујевцу смо најпре посетили Меморијални- парк „ Крагујевачки октобар“. </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lang w:val="sr-Cyrl-RS"/>
        </w:rPr>
        <w:t>У Музеју „ 21. октобар“ ученици су чули од кустоса причу о страдалим ђацима, професорима, радницима, сељацима,… Крагујевца и околине 1941. године. Сама зграда Музеја симболички приказује њихово страдање и последње дане живота.</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lang w:val="sr-Cyrl-RS"/>
        </w:rPr>
        <w:lastRenderedPageBreak/>
        <w:t xml:space="preserve">Панорамски су ученици разгледали и Спомен- парк Шумарице, где су упознати са споменицима, њиховим називима, симболиком представљања страдања жртава фашизма. Кратко задржавање је било код Споменика страдалим ђацима и професорима. </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lang w:val="sr-Cyrl-RS"/>
        </w:rPr>
        <w:t>Наставак боравка у Крагујевцу био је у акваријуму Природно математичког факултета, где су ученици имали прилику да виде рибе различитих водених станишта.</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lang w:val="sr-Cyrl-RS"/>
        </w:rPr>
        <w:t>Краћу шетњу имали су у градском парку, где су се у одморили и забавили.</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lang w:val="sr-Cyrl-RS"/>
        </w:rPr>
        <w:t>Путовање се наставило до Баточине, забавног парка Бора лавиринт.</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lang w:val="sr-Cyrl-RS"/>
        </w:rPr>
        <w:t>Ученици су посебно били одушевљени проласком кроз лавиринт у пратњи водича, а затим су наставили своју забаву на тобоганима, трамболинама, мини-голф теренима …</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 Током путовања и за време боравка на екскурзије није било никаквих </w:t>
      </w:r>
      <w:proofErr w:type="gramStart"/>
      <w:r w:rsidRPr="00904DD5">
        <w:rPr>
          <w:rFonts w:ascii="Times New Roman" w:hAnsi="Times New Roman" w:cs="Times New Roman"/>
          <w:sz w:val="24"/>
          <w:szCs w:val="24"/>
        </w:rPr>
        <w:t>проблема .</w:t>
      </w:r>
      <w:proofErr w:type="gramEnd"/>
      <w:r w:rsidRPr="00904DD5">
        <w:rPr>
          <w:rFonts w:ascii="Times New Roman" w:hAnsi="Times New Roman" w:cs="Times New Roman"/>
          <w:sz w:val="24"/>
          <w:szCs w:val="24"/>
        </w:rPr>
        <w:t xml:space="preserve"> Задовољни и помало уморни стигли смо у Бошњане око 19 часова.</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lang w:val="sr-Cyrl-RS"/>
        </w:rPr>
        <w:t>9</w:t>
      </w:r>
      <w:r w:rsidRPr="00904DD5">
        <w:rPr>
          <w:rFonts w:ascii="Times New Roman" w:hAnsi="Times New Roman" w:cs="Times New Roman"/>
          <w:sz w:val="24"/>
          <w:szCs w:val="24"/>
        </w:rPr>
        <w:t>.</w:t>
      </w:r>
      <w:r w:rsidRPr="00904DD5">
        <w:rPr>
          <w:rFonts w:ascii="Times New Roman" w:hAnsi="Times New Roman" w:cs="Times New Roman"/>
          <w:sz w:val="24"/>
          <w:szCs w:val="24"/>
          <w:lang w:val="sr-Cyrl-RS"/>
        </w:rPr>
        <w:t>10</w:t>
      </w:r>
      <w:r w:rsidRPr="00904DD5">
        <w:rPr>
          <w:rFonts w:ascii="Times New Roman" w:hAnsi="Times New Roman" w:cs="Times New Roman"/>
          <w:sz w:val="24"/>
          <w:szCs w:val="24"/>
        </w:rPr>
        <w:t xml:space="preserve">.2023.год.                                                       </w:t>
      </w:r>
      <w:r>
        <w:rPr>
          <w:rFonts w:ascii="Times New Roman" w:hAnsi="Times New Roman" w:cs="Times New Roman"/>
          <w:sz w:val="24"/>
          <w:szCs w:val="24"/>
          <w:lang w:val="sr-Cyrl-RS"/>
        </w:rPr>
        <w:t xml:space="preserve">                           </w:t>
      </w:r>
      <w:r w:rsidRPr="00904DD5">
        <w:rPr>
          <w:rFonts w:ascii="Times New Roman" w:hAnsi="Times New Roman" w:cs="Times New Roman"/>
          <w:sz w:val="24"/>
          <w:szCs w:val="24"/>
        </w:rPr>
        <w:t xml:space="preserve">    Подносилац извештаја:</w:t>
      </w:r>
    </w:p>
    <w:p w:rsidR="00904DD5" w:rsidRPr="00904DD5" w:rsidRDefault="00904DD5" w:rsidP="00904DD5">
      <w:pPr>
        <w:rPr>
          <w:rFonts w:ascii="Times New Roman" w:hAnsi="Times New Roman" w:cs="Times New Roman"/>
          <w:sz w:val="24"/>
          <w:szCs w:val="24"/>
          <w:lang w:val="sr-Cyrl-RS"/>
        </w:rPr>
      </w:pPr>
      <w:r w:rsidRPr="00904DD5">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Pr="00904DD5">
        <w:rPr>
          <w:rFonts w:ascii="Times New Roman" w:hAnsi="Times New Roman" w:cs="Times New Roman"/>
          <w:sz w:val="24"/>
          <w:szCs w:val="24"/>
          <w:lang w:val="sr-Cyrl-RS"/>
        </w:rPr>
        <w:t>Слађана Вељковић</w:t>
      </w:r>
    </w:p>
    <w:p w:rsidR="00904DD5" w:rsidRPr="00904DD5" w:rsidRDefault="00904DD5" w:rsidP="00904DD5">
      <w:pPr>
        <w:rPr>
          <w:rFonts w:ascii="Times New Roman" w:hAnsi="Times New Roman" w:cs="Times New Roman"/>
          <w:sz w:val="24"/>
          <w:szCs w:val="24"/>
        </w:rPr>
      </w:pPr>
    </w:p>
    <w:p w:rsidR="00904DD5" w:rsidRDefault="00904DD5" w:rsidP="009B7930">
      <w:pPr>
        <w:spacing w:after="326" w:line="266" w:lineRule="auto"/>
        <w:jc w:val="both"/>
        <w:rPr>
          <w:rFonts w:ascii="Times New Roman" w:eastAsia="Times New Roman" w:hAnsi="Times New Roman" w:cs="Times New Roman"/>
          <w:color w:val="000000"/>
          <w:sz w:val="24"/>
          <w:lang w:val="sr-Cyrl-CS"/>
        </w:rPr>
      </w:pPr>
    </w:p>
    <w:p w:rsidR="009B7930" w:rsidRDefault="009B7930" w:rsidP="009B7930">
      <w:pPr>
        <w:spacing w:after="0" w:line="240" w:lineRule="auto"/>
        <w:jc w:val="both"/>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lang w:val="sr-Cyrl-CS"/>
        </w:rPr>
        <w:t>5.Савет родитеља</w:t>
      </w:r>
    </w:p>
    <w:p w:rsidR="009B7930" w:rsidRDefault="009B7930" w:rsidP="009B7930">
      <w:pPr>
        <w:spacing w:after="0" w:line="240" w:lineRule="auto"/>
        <w:ind w:left="730" w:hanging="10"/>
        <w:jc w:val="both"/>
        <w:rPr>
          <w:rFonts w:ascii="Times New Roman" w:eastAsia="Times New Roman" w:hAnsi="Times New Roman" w:cs="Times New Roman"/>
          <w:color w:val="000000"/>
          <w:sz w:val="24"/>
          <w:lang w:val="sr-Cyrl-CS"/>
        </w:rPr>
      </w:pP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У току</w:t>
      </w:r>
      <w:r w:rsidR="00E650AD">
        <w:rPr>
          <w:rFonts w:ascii="Times New Roman" w:eastAsia="Times New Roman" w:hAnsi="Times New Roman" w:cs="Times New Roman"/>
          <w:color w:val="000000"/>
          <w:sz w:val="24"/>
          <w:lang w:val="sr-Cyrl-CS"/>
        </w:rPr>
        <w:t xml:space="preserve">  првог полу</w:t>
      </w:r>
      <w:r w:rsidR="00F24094">
        <w:rPr>
          <w:rFonts w:ascii="Times New Roman" w:eastAsia="Times New Roman" w:hAnsi="Times New Roman" w:cs="Times New Roman"/>
          <w:color w:val="000000"/>
          <w:sz w:val="24"/>
          <w:lang w:val="sr-Cyrl-CS"/>
        </w:rPr>
        <w:t>годишта школске 2023./2024</w:t>
      </w:r>
      <w:r>
        <w:rPr>
          <w:rFonts w:ascii="Times New Roman" w:eastAsia="Times New Roman" w:hAnsi="Times New Roman" w:cs="Times New Roman"/>
          <w:color w:val="000000"/>
          <w:sz w:val="24"/>
          <w:lang w:val="sr-Cyrl-CS"/>
        </w:rPr>
        <w:t>. године Савет родитеља  се активно укључивао у рад школе: самовредновање рада школе, стандарди квалитета рада школе, анализа остварених резултата ученика у наставним и ваннаставним активностима, успех и дисциплина ученика, организовање ђачких екскурзија, исхрана ученика, њихово осигурање, избор уџбеника, укључивање у различите врсте манифестација, приредби и такмичења.</w:t>
      </w:r>
    </w:p>
    <w:p w:rsidR="009B7930" w:rsidRDefault="009B7930" w:rsidP="009B7930">
      <w:pPr>
        <w:spacing w:after="0" w:line="240" w:lineRule="auto"/>
        <w:jc w:val="both"/>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lang w:val="sr-Cyrl-CS"/>
        </w:rPr>
        <w:t>6.Школски одбор</w:t>
      </w:r>
    </w:p>
    <w:p w:rsidR="009B7930" w:rsidRDefault="009B7930" w:rsidP="009B7930">
      <w:pPr>
        <w:spacing w:after="0" w:line="240" w:lineRule="auto"/>
        <w:ind w:left="730" w:hanging="10"/>
        <w:jc w:val="both"/>
        <w:rPr>
          <w:rFonts w:ascii="Times New Roman" w:eastAsia="Times New Roman" w:hAnsi="Times New Roman" w:cs="Times New Roman"/>
          <w:b/>
          <w:color w:val="000000"/>
          <w:sz w:val="24"/>
          <w:lang w:val="sr-Cyrl-CS"/>
        </w:rPr>
      </w:pPr>
    </w:p>
    <w:p w:rsidR="009B7930" w:rsidRDefault="009B7930" w:rsidP="009B7930">
      <w:pPr>
        <w:spacing w:after="326" w:line="266"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У току</w:t>
      </w:r>
      <w:r w:rsidR="00F24094">
        <w:rPr>
          <w:rFonts w:ascii="Times New Roman" w:eastAsia="Times New Roman" w:hAnsi="Times New Roman" w:cs="Times New Roman"/>
          <w:color w:val="000000"/>
          <w:sz w:val="24"/>
          <w:lang w:val="sr-Cyrl-CS"/>
        </w:rPr>
        <w:t xml:space="preserve">  првог полугодишта школске 2023./2024</w:t>
      </w:r>
      <w:r>
        <w:rPr>
          <w:rFonts w:ascii="Times New Roman" w:eastAsia="Times New Roman" w:hAnsi="Times New Roman" w:cs="Times New Roman"/>
          <w:color w:val="000000"/>
          <w:sz w:val="24"/>
          <w:lang w:val="sr-Cyrl-CS"/>
        </w:rPr>
        <w:t xml:space="preserve">. године Школски одбор је дао значајан допринос у раду школе. На седницама Школског одбора донете су многобројне одлуке које су омогућиле ефикасно законско управљање школа:  разматрање и усвајање годишњег плана рада школе, разматрање и усвајање школског програма, разматрње извештаја о реализацији годишњег рада школе, извештаја о раду директора, разматрање извештаја о самовредновању рада школе, о стандардима квалитета рада школе, усвајање Статута школе, великог броја Правилника који су усклађени са законом, одлучивање о коришћењу средстава за инвенстицује и инвестиционо одржавање, расписивање конкурса за избор наставника и давање мишљења о њиховом избору, расписивање конкурса за диретора и избор директора, разматрање и анализа успеха ученика, резултата са такмичења и постигнућа ученика назавршном испита и других питања у складу са законом и статум школе. </w:t>
      </w:r>
    </w:p>
    <w:p w:rsidR="009B7930" w:rsidRDefault="009B7930" w:rsidP="009B7930">
      <w:pPr>
        <w:spacing w:after="326" w:line="266" w:lineRule="auto"/>
        <w:ind w:left="630" w:hanging="10"/>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lastRenderedPageBreak/>
        <w:t xml:space="preserve">                                          </w:t>
      </w:r>
      <w:r>
        <w:rPr>
          <w:rFonts w:ascii="Calibri" w:eastAsia="Calibri" w:hAnsi="Calibri" w:cs="Times New Roman"/>
          <w:b/>
          <w:i/>
          <w:sz w:val="24"/>
          <w:szCs w:val="24"/>
          <w:u w:val="single"/>
          <w:lang w:val="sr-Latn-CS"/>
        </w:rPr>
        <w:t xml:space="preserve">РЕЗУЛТАТИ УЧЕНИКА </w:t>
      </w:r>
    </w:p>
    <w:p w:rsidR="009B7930" w:rsidRDefault="009B7930" w:rsidP="009B7930">
      <w:pPr>
        <w:spacing w:after="326" w:line="26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Постигнућа ученика су праћена кроз успех ученика </w:t>
      </w:r>
      <w:proofErr w:type="gramStart"/>
      <w:r>
        <w:rPr>
          <w:rFonts w:ascii="Times New Roman" w:eastAsia="Times New Roman" w:hAnsi="Times New Roman" w:cs="Times New Roman"/>
          <w:color w:val="000000"/>
          <w:sz w:val="24"/>
        </w:rPr>
        <w:t>на  класификационим</w:t>
      </w:r>
      <w:proofErr w:type="gramEnd"/>
      <w:r>
        <w:rPr>
          <w:rFonts w:ascii="Times New Roman" w:eastAsia="Times New Roman" w:hAnsi="Times New Roman" w:cs="Times New Roman"/>
          <w:color w:val="000000"/>
          <w:sz w:val="24"/>
        </w:rPr>
        <w:t xml:space="preserve"> периодима </w:t>
      </w:r>
      <w:r>
        <w:rPr>
          <w:rFonts w:ascii="Times New Roman" w:eastAsia="Times New Roman" w:hAnsi="Times New Roman" w:cs="Times New Roman"/>
          <w:color w:val="000000"/>
          <w:sz w:val="24"/>
          <w:lang w:val="sr-Cyrl-RS"/>
        </w:rPr>
        <w:t>,</w:t>
      </w:r>
      <w:r>
        <w:rPr>
          <w:rFonts w:ascii="Times New Roman" w:eastAsia="Times New Roman" w:hAnsi="Times New Roman" w:cs="Times New Roman"/>
          <w:color w:val="000000"/>
          <w:sz w:val="24"/>
        </w:rPr>
        <w:t xml:space="preserve">кроз рад додатне наставе, ваннаставнихактивности, успеха ученика на такмичењима, као и успеха ученика 8. </w:t>
      </w:r>
      <w:proofErr w:type="gramStart"/>
      <w:r>
        <w:rPr>
          <w:rFonts w:ascii="Times New Roman" w:eastAsia="Times New Roman" w:hAnsi="Times New Roman" w:cs="Times New Roman"/>
          <w:color w:val="000000"/>
          <w:sz w:val="24"/>
        </w:rPr>
        <w:t>разреда</w:t>
      </w:r>
      <w:proofErr w:type="gramEnd"/>
      <w:r>
        <w:rPr>
          <w:rFonts w:ascii="Times New Roman" w:eastAsia="Times New Roman" w:hAnsi="Times New Roman" w:cs="Times New Roman"/>
          <w:color w:val="000000"/>
          <w:sz w:val="24"/>
        </w:rPr>
        <w:t xml:space="preserve"> на завршном испиту.</w:t>
      </w:r>
    </w:p>
    <w:p w:rsidR="009B7930" w:rsidRDefault="009B7930" w:rsidP="009B7930">
      <w:pPr>
        <w:spacing w:after="326" w:line="266" w:lineRule="auto"/>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 xml:space="preserve">Ученички резултати  на крају првог класификационог периода су били изразито лоши. Велики број ученика , пре свега у предметној настави постиже негативан успех, што је за све нас показатељ да је потребно извршити одређене корекције у наставном процесу, планирању и оцењивању ученика. </w:t>
      </w:r>
    </w:p>
    <w:p w:rsidR="00F24094" w:rsidRPr="00F24094" w:rsidRDefault="00F24094" w:rsidP="00F24094">
      <w:pPr>
        <w:spacing w:after="326" w:line="264" w:lineRule="auto"/>
        <w:rPr>
          <w:b/>
          <w:lang w:val="sr-Cyrl-RS"/>
        </w:rPr>
      </w:pPr>
    </w:p>
    <w:p w:rsidR="00F24094" w:rsidRPr="00F24094" w:rsidRDefault="00F24094" w:rsidP="00F24094">
      <w:pPr>
        <w:spacing w:after="326" w:line="264" w:lineRule="auto"/>
        <w:rPr>
          <w:b/>
          <w:lang w:val="sr-Cyrl-RS"/>
        </w:rPr>
      </w:pPr>
      <w:r w:rsidRPr="00F24094">
        <w:rPr>
          <w:b/>
          <w:lang w:val="sr-Cyrl-RS"/>
        </w:rPr>
        <w:t>Основна школа „ Драги Макић “ Бошњане</w:t>
      </w:r>
    </w:p>
    <w:p w:rsidR="00F24094" w:rsidRPr="00F24094" w:rsidRDefault="00F24094" w:rsidP="00F24094">
      <w:pPr>
        <w:spacing w:after="326" w:line="264" w:lineRule="auto"/>
        <w:rPr>
          <w:b/>
          <w:lang w:val="sr-Cyrl-RS"/>
        </w:rPr>
      </w:pPr>
      <w:r w:rsidRPr="00F24094">
        <w:rPr>
          <w:b/>
          <w:lang w:val="sr-Cyrl-RS"/>
        </w:rPr>
        <w:t>3.11.2023. године</w:t>
      </w:r>
    </w:p>
    <w:p w:rsidR="00F24094" w:rsidRPr="00F24094" w:rsidRDefault="00F24094" w:rsidP="00F24094">
      <w:pPr>
        <w:spacing w:after="326" w:line="264" w:lineRule="auto"/>
        <w:rPr>
          <w:b/>
          <w:sz w:val="24"/>
          <w:szCs w:val="24"/>
          <w:lang w:val="sr-Cyrl-RS"/>
        </w:rPr>
      </w:pPr>
      <w:r w:rsidRPr="00F24094">
        <w:rPr>
          <w:b/>
          <w:sz w:val="24"/>
          <w:szCs w:val="24"/>
          <w:lang w:val="sr-Cyrl-RS"/>
        </w:rPr>
        <w:t>Табеларни приказ података успеха ученика на крају првог класификационог периода школске 2023/2024. години</w:t>
      </w:r>
    </w:p>
    <w:tbl>
      <w:tblPr>
        <w:tblStyle w:val="TableGrid"/>
        <w:tblW w:w="9776" w:type="dxa"/>
        <w:tblInd w:w="0" w:type="dxa"/>
        <w:tblLayout w:type="fixed"/>
        <w:tblLook w:val="04A0" w:firstRow="1" w:lastRow="0" w:firstColumn="1" w:lastColumn="0" w:noHBand="0" w:noVBand="1"/>
      </w:tblPr>
      <w:tblGrid>
        <w:gridCol w:w="1129"/>
        <w:gridCol w:w="993"/>
        <w:gridCol w:w="1275"/>
        <w:gridCol w:w="993"/>
        <w:gridCol w:w="992"/>
        <w:gridCol w:w="850"/>
        <w:gridCol w:w="851"/>
        <w:gridCol w:w="709"/>
        <w:gridCol w:w="1134"/>
        <w:gridCol w:w="850"/>
      </w:tblGrid>
      <w:tr w:rsidR="00F24094" w:rsidRPr="00F24094" w:rsidTr="003F3E9A">
        <w:tc>
          <w:tcPr>
            <w:tcW w:w="1129"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Укупно ученика</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Позитивно оцењених</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Негативно оцењених</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Са једном јединицом</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Са две јединице</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Са три јединице</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Са четири јединице</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Са више јединица</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sz w:val="20"/>
                <w:szCs w:val="20"/>
                <w:lang w:val="sr-Cyrl-RS"/>
              </w:rPr>
            </w:pPr>
            <w:r w:rsidRPr="00F24094">
              <w:rPr>
                <w:sz w:val="20"/>
                <w:szCs w:val="20"/>
                <w:lang w:val="sr-Cyrl-RS"/>
              </w:rPr>
              <w:t>Проценат позитивноцењених</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9</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9 </w:t>
            </w:r>
            <w:r w:rsidRPr="00F24094">
              <w:rPr>
                <w:sz w:val="18"/>
                <w:szCs w:val="18"/>
                <w:lang w:val="sr-Cyrl-RS"/>
              </w:rPr>
              <w:t>( описно оцењени)</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100 %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1.разред</w:t>
            </w:r>
          </w:p>
          <w:p w:rsidR="00F24094" w:rsidRPr="00F24094" w:rsidRDefault="00F24094" w:rsidP="00F24094">
            <w:pPr>
              <w:spacing w:line="240" w:lineRule="auto"/>
              <w:rPr>
                <w:lang w:val="sr-Cyrl-RS"/>
              </w:rPr>
            </w:pPr>
            <w:r w:rsidRPr="00F24094">
              <w:rPr>
                <w:lang w:val="sr-Cyrl-RS"/>
              </w:rPr>
              <w:t xml:space="preserve">Маскаре </w:t>
            </w:r>
          </w:p>
        </w:tc>
        <w:tc>
          <w:tcPr>
            <w:tcW w:w="993"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1</w:t>
            </w:r>
          </w:p>
        </w:tc>
        <w:tc>
          <w:tcPr>
            <w:tcW w:w="1275"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1</w:t>
            </w:r>
            <w:r w:rsidRPr="00F24094">
              <w:rPr>
                <w:sz w:val="18"/>
                <w:szCs w:val="18"/>
                <w:lang w:val="sr-Cyrl-RS"/>
              </w:rPr>
              <w:t>( описно оцењен )</w:t>
            </w:r>
          </w:p>
        </w:tc>
        <w:tc>
          <w:tcPr>
            <w:tcW w:w="993"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100%</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8</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8</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100 %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3.разред Маскаре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100 %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11</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11</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100 %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4.разред Маскаре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1 </w:t>
            </w:r>
            <w:r w:rsidRPr="00F24094">
              <w:rPr>
                <w:sz w:val="12"/>
                <w:szCs w:val="12"/>
                <w:lang w:val="sr-Cyrl-RS"/>
              </w:rPr>
              <w:t>(100% негативних)</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4.разред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7</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7</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sz w:val="18"/>
                <w:szCs w:val="18"/>
                <w:lang w:val="sr-Cyrl-RS"/>
              </w:rPr>
            </w:pPr>
            <w:r w:rsidRPr="00F24094">
              <w:rPr>
                <w:sz w:val="18"/>
                <w:szCs w:val="18"/>
                <w:lang w:val="sr-Cyrl-RS"/>
              </w:rPr>
              <w:t>100 %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5.разред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20</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17</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3 </w:t>
            </w:r>
            <w:r w:rsidRPr="00F24094">
              <w:rPr>
                <w:sz w:val="12"/>
                <w:szCs w:val="12"/>
                <w:lang w:val="sr-Cyrl-RS"/>
              </w:rPr>
              <w:t>( 15% негативних)</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sz w:val="18"/>
                <w:szCs w:val="18"/>
                <w:lang w:val="sr-Cyrl-RS"/>
              </w:rPr>
            </w:pPr>
            <w:r w:rsidRPr="00F24094">
              <w:rPr>
                <w:sz w:val="18"/>
                <w:szCs w:val="18"/>
                <w:lang w:val="sr-Cyrl-RS"/>
              </w:rPr>
              <w:t>85 %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6.разред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16</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10</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6 </w:t>
            </w:r>
            <w:r w:rsidRPr="00F24094">
              <w:rPr>
                <w:sz w:val="12"/>
                <w:szCs w:val="12"/>
                <w:lang w:val="sr-Cyrl-RS"/>
              </w:rPr>
              <w:t>( 37,5 негативних)</w:t>
            </w:r>
          </w:p>
          <w:p w:rsidR="00F24094" w:rsidRPr="00F24094" w:rsidRDefault="00F24094" w:rsidP="00F24094">
            <w:pPr>
              <w:spacing w:line="240" w:lineRule="auto"/>
              <w:rPr>
                <w:lang w:val="sr-Cyrl-RS"/>
              </w:rPr>
            </w:pP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sz w:val="18"/>
                <w:szCs w:val="18"/>
                <w:lang w:val="sr-Cyrl-RS"/>
              </w:rPr>
            </w:pPr>
            <w:r w:rsidRPr="00F24094">
              <w:rPr>
                <w:lang w:val="sr-Cyrl-RS"/>
              </w:rPr>
              <w:t>62,5%</w:t>
            </w:r>
            <w:r w:rsidRPr="00F24094">
              <w:rPr>
                <w:sz w:val="18"/>
                <w:szCs w:val="18"/>
                <w:lang w:val="sr-Cyrl-RS"/>
              </w:rPr>
              <w:t xml:space="preserve">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lastRenderedPageBreak/>
              <w:t>7.разред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15</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10</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0</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1 </w:t>
            </w:r>
            <w:r w:rsidRPr="00F24094">
              <w:rPr>
                <w:sz w:val="12"/>
                <w:szCs w:val="12"/>
                <w:lang w:val="sr-Cyrl-RS"/>
              </w:rPr>
              <w:t>(6 негативних Жељко Васић )</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sz w:val="18"/>
                <w:szCs w:val="18"/>
                <w:lang w:val="sr-Cyrl-RS"/>
              </w:rPr>
              <w:t>66,6</w:t>
            </w:r>
            <w:r w:rsidRPr="00F24094">
              <w:rPr>
                <w:lang w:val="sr-Cyrl-RS"/>
              </w:rPr>
              <w:t xml:space="preserve"> %</w:t>
            </w:r>
          </w:p>
        </w:tc>
      </w:tr>
      <w:tr w:rsidR="00F24094" w:rsidRPr="00F24094" w:rsidTr="003F3E9A">
        <w:tc>
          <w:tcPr>
            <w:tcW w:w="112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8.разред Бошњане</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25</w:t>
            </w:r>
          </w:p>
        </w:tc>
        <w:tc>
          <w:tcPr>
            <w:tcW w:w="127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15 </w:t>
            </w:r>
          </w:p>
        </w:tc>
        <w:tc>
          <w:tcPr>
            <w:tcW w:w="993"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10 </w:t>
            </w:r>
            <w:r w:rsidRPr="00F24094">
              <w:rPr>
                <w:sz w:val="16"/>
                <w:szCs w:val="16"/>
                <w:lang w:val="sr-Cyrl-RS"/>
              </w:rPr>
              <w:t>(33% негативних)</w:t>
            </w:r>
          </w:p>
        </w:tc>
        <w:tc>
          <w:tcPr>
            <w:tcW w:w="992"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85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w:t>
            </w:r>
          </w:p>
        </w:tc>
        <w:tc>
          <w:tcPr>
            <w:tcW w:w="709"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w:t>
            </w:r>
          </w:p>
        </w:tc>
        <w:tc>
          <w:tcPr>
            <w:tcW w:w="1134"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p>
        </w:tc>
        <w:tc>
          <w:tcPr>
            <w:tcW w:w="850"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sz w:val="18"/>
                <w:szCs w:val="18"/>
                <w:lang w:val="sr-Cyrl-RS"/>
              </w:rPr>
            </w:pPr>
            <w:r w:rsidRPr="00F24094">
              <w:rPr>
                <w:sz w:val="18"/>
                <w:szCs w:val="18"/>
                <w:lang w:val="sr-Cyrl-RS"/>
              </w:rPr>
              <w:t>66,66 %</w:t>
            </w:r>
          </w:p>
        </w:tc>
      </w:tr>
    </w:tbl>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p>
    <w:tbl>
      <w:tblPr>
        <w:tblStyle w:val="TableGrid"/>
        <w:tblW w:w="0" w:type="auto"/>
        <w:tblInd w:w="0" w:type="dxa"/>
        <w:tblLook w:val="04A0" w:firstRow="1" w:lastRow="0" w:firstColumn="1" w:lastColumn="0" w:noHBand="0" w:noVBand="1"/>
      </w:tblPr>
      <w:tblGrid>
        <w:gridCol w:w="2043"/>
        <w:gridCol w:w="3235"/>
        <w:gridCol w:w="2360"/>
        <w:gridCol w:w="1712"/>
      </w:tblGrid>
      <w:tr w:rsidR="00F24094" w:rsidRPr="00F24094" w:rsidTr="003F3E9A">
        <w:trPr>
          <w:trHeight w:val="568"/>
        </w:trPr>
        <w:tc>
          <w:tcPr>
            <w:tcW w:w="2508"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Укупан број ученика у разредној настави</w:t>
            </w:r>
          </w:p>
        </w:tc>
        <w:tc>
          <w:tcPr>
            <w:tcW w:w="449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Број позитивно оцењених на нивоу разредне наставе</w:t>
            </w:r>
          </w:p>
        </w:tc>
        <w:tc>
          <w:tcPr>
            <w:tcW w:w="304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Број негативнио оцењених на нивоу</w:t>
            </w:r>
          </w:p>
          <w:p w:rsidR="00F24094" w:rsidRPr="00F24094" w:rsidRDefault="00F24094" w:rsidP="00F24094">
            <w:pPr>
              <w:spacing w:line="240" w:lineRule="auto"/>
              <w:rPr>
                <w:lang w:val="sr-Cyrl-RS"/>
              </w:rPr>
            </w:pPr>
            <w:r w:rsidRPr="00F24094">
              <w:rPr>
                <w:lang w:val="sr-Cyrl-RS"/>
              </w:rPr>
              <w:t>разредне наставе</w:t>
            </w:r>
          </w:p>
        </w:tc>
        <w:tc>
          <w:tcPr>
            <w:tcW w:w="203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Проценат позитивно оцењених на нивоу</w:t>
            </w:r>
          </w:p>
          <w:p w:rsidR="00F24094" w:rsidRPr="00F24094" w:rsidRDefault="00F24094" w:rsidP="00F24094">
            <w:pPr>
              <w:spacing w:line="240" w:lineRule="auto"/>
              <w:rPr>
                <w:lang w:val="sr-Cyrl-RS"/>
              </w:rPr>
            </w:pPr>
            <w:r w:rsidRPr="00F24094">
              <w:rPr>
                <w:lang w:val="sr-Cyrl-RS"/>
              </w:rPr>
              <w:t>разредне наставе</w:t>
            </w:r>
          </w:p>
        </w:tc>
      </w:tr>
      <w:tr w:rsidR="00F24094" w:rsidRPr="00F24094" w:rsidTr="003F3E9A">
        <w:trPr>
          <w:trHeight w:val="192"/>
        </w:trPr>
        <w:tc>
          <w:tcPr>
            <w:tcW w:w="2508"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40</w:t>
            </w:r>
          </w:p>
        </w:tc>
        <w:tc>
          <w:tcPr>
            <w:tcW w:w="449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39</w:t>
            </w:r>
          </w:p>
        </w:tc>
        <w:tc>
          <w:tcPr>
            <w:tcW w:w="304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w:t>
            </w:r>
          </w:p>
        </w:tc>
        <w:tc>
          <w:tcPr>
            <w:tcW w:w="203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97,5 %</w:t>
            </w:r>
          </w:p>
        </w:tc>
      </w:tr>
      <w:tr w:rsidR="00F24094" w:rsidRPr="00F24094" w:rsidTr="003F3E9A">
        <w:trPr>
          <w:trHeight w:val="182"/>
        </w:trPr>
        <w:tc>
          <w:tcPr>
            <w:tcW w:w="2508"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Укупан број ученика у предметној  настави</w:t>
            </w:r>
          </w:p>
        </w:tc>
        <w:tc>
          <w:tcPr>
            <w:tcW w:w="449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Број позитивно оцењених на нивоу предметне наставе</w:t>
            </w:r>
          </w:p>
        </w:tc>
        <w:tc>
          <w:tcPr>
            <w:tcW w:w="304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Број негативно оцењених на нивоу</w:t>
            </w:r>
          </w:p>
          <w:p w:rsidR="00F24094" w:rsidRPr="00F24094" w:rsidRDefault="00F24094" w:rsidP="00F24094">
            <w:pPr>
              <w:spacing w:line="240" w:lineRule="auto"/>
              <w:rPr>
                <w:lang w:val="sr-Cyrl-RS"/>
              </w:rPr>
            </w:pPr>
            <w:r w:rsidRPr="00F24094">
              <w:rPr>
                <w:lang w:val="sr-Cyrl-RS"/>
              </w:rPr>
              <w:t>предметне наставе</w:t>
            </w:r>
          </w:p>
        </w:tc>
        <w:tc>
          <w:tcPr>
            <w:tcW w:w="203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Проценат позитивно оцењених на нивоу</w:t>
            </w:r>
          </w:p>
          <w:p w:rsidR="00F24094" w:rsidRPr="00F24094" w:rsidRDefault="00F24094" w:rsidP="00F24094">
            <w:pPr>
              <w:spacing w:line="240" w:lineRule="auto"/>
              <w:rPr>
                <w:lang w:val="sr-Cyrl-RS"/>
              </w:rPr>
            </w:pPr>
            <w:r w:rsidRPr="00F24094">
              <w:rPr>
                <w:lang w:val="sr-Cyrl-RS"/>
              </w:rPr>
              <w:t>разредне наставе</w:t>
            </w:r>
          </w:p>
        </w:tc>
      </w:tr>
      <w:tr w:rsidR="00F24094" w:rsidRPr="00F24094" w:rsidTr="003F3E9A">
        <w:trPr>
          <w:trHeight w:val="182"/>
        </w:trPr>
        <w:tc>
          <w:tcPr>
            <w:tcW w:w="2508"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76</w:t>
            </w:r>
          </w:p>
        </w:tc>
        <w:tc>
          <w:tcPr>
            <w:tcW w:w="449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57</w:t>
            </w:r>
          </w:p>
        </w:tc>
        <w:tc>
          <w:tcPr>
            <w:tcW w:w="304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19         -          (25 %)</w:t>
            </w:r>
          </w:p>
        </w:tc>
        <w:tc>
          <w:tcPr>
            <w:tcW w:w="203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75 %</w:t>
            </w:r>
          </w:p>
        </w:tc>
      </w:tr>
      <w:tr w:rsidR="00F24094" w:rsidRPr="00F24094" w:rsidTr="003F3E9A">
        <w:trPr>
          <w:trHeight w:val="182"/>
        </w:trPr>
        <w:tc>
          <w:tcPr>
            <w:tcW w:w="2508"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Укупан број ученика на нивоу школе</w:t>
            </w:r>
          </w:p>
        </w:tc>
        <w:tc>
          <w:tcPr>
            <w:tcW w:w="449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Број позитивно оцењених на нивоу школе</w:t>
            </w:r>
          </w:p>
        </w:tc>
        <w:tc>
          <w:tcPr>
            <w:tcW w:w="304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Број негативно оцењених на нивоу школе</w:t>
            </w:r>
          </w:p>
        </w:tc>
        <w:tc>
          <w:tcPr>
            <w:tcW w:w="2035" w:type="dxa"/>
            <w:tcBorders>
              <w:top w:val="single" w:sz="4" w:space="0" w:color="auto"/>
              <w:left w:val="single" w:sz="4" w:space="0" w:color="auto"/>
              <w:bottom w:val="single" w:sz="4" w:space="0" w:color="auto"/>
              <w:right w:val="single" w:sz="4" w:space="0" w:color="auto"/>
            </w:tcBorders>
          </w:tcPr>
          <w:p w:rsidR="00F24094" w:rsidRPr="00F24094" w:rsidRDefault="00F24094" w:rsidP="00F24094">
            <w:pPr>
              <w:spacing w:line="240" w:lineRule="auto"/>
              <w:rPr>
                <w:lang w:val="sr-Cyrl-RS"/>
              </w:rPr>
            </w:pPr>
            <w:r w:rsidRPr="00F24094">
              <w:rPr>
                <w:lang w:val="sr-Cyrl-RS"/>
              </w:rPr>
              <w:t>Проценат позитивно оцењених нанивоу школе</w:t>
            </w:r>
          </w:p>
          <w:p w:rsidR="00F24094" w:rsidRPr="00F24094" w:rsidRDefault="00F24094" w:rsidP="00F24094">
            <w:pPr>
              <w:spacing w:line="240" w:lineRule="auto"/>
              <w:rPr>
                <w:lang w:val="sr-Cyrl-RS"/>
              </w:rPr>
            </w:pPr>
          </w:p>
        </w:tc>
      </w:tr>
      <w:tr w:rsidR="00F24094" w:rsidRPr="00F24094" w:rsidTr="003F3E9A">
        <w:trPr>
          <w:trHeight w:val="182"/>
        </w:trPr>
        <w:tc>
          <w:tcPr>
            <w:tcW w:w="2508"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116</w:t>
            </w:r>
          </w:p>
        </w:tc>
        <w:tc>
          <w:tcPr>
            <w:tcW w:w="449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96</w:t>
            </w:r>
          </w:p>
        </w:tc>
        <w:tc>
          <w:tcPr>
            <w:tcW w:w="3041"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20           -         (17,24 %)</w:t>
            </w:r>
          </w:p>
        </w:tc>
        <w:tc>
          <w:tcPr>
            <w:tcW w:w="2035" w:type="dxa"/>
            <w:tcBorders>
              <w:top w:val="single" w:sz="4" w:space="0" w:color="auto"/>
              <w:left w:val="single" w:sz="4" w:space="0" w:color="auto"/>
              <w:bottom w:val="single" w:sz="4" w:space="0" w:color="auto"/>
              <w:right w:val="single" w:sz="4" w:space="0" w:color="auto"/>
            </w:tcBorders>
            <w:hideMark/>
          </w:tcPr>
          <w:p w:rsidR="00F24094" w:rsidRPr="00F24094" w:rsidRDefault="00F24094" w:rsidP="00F24094">
            <w:pPr>
              <w:spacing w:line="240" w:lineRule="auto"/>
              <w:rPr>
                <w:lang w:val="sr-Cyrl-RS"/>
              </w:rPr>
            </w:pPr>
            <w:r w:rsidRPr="00F24094">
              <w:rPr>
                <w:lang w:val="sr-Cyrl-RS"/>
              </w:rPr>
              <w:t xml:space="preserve"> 82,75  %</w:t>
            </w:r>
          </w:p>
        </w:tc>
      </w:tr>
    </w:tbl>
    <w:p w:rsidR="00F24094" w:rsidRPr="00F24094" w:rsidRDefault="00F24094" w:rsidP="00F24094">
      <w:pPr>
        <w:spacing w:line="252" w:lineRule="auto"/>
        <w:rPr>
          <w:lang w:val="sr-Cyrl-RS"/>
        </w:rPr>
      </w:pPr>
    </w:p>
    <w:p w:rsidR="00F24094" w:rsidRPr="00F24094" w:rsidRDefault="00F24094" w:rsidP="00F24094">
      <w:pPr>
        <w:spacing w:line="252" w:lineRule="auto"/>
        <w:rPr>
          <w:lang w:val="sr-Cyrl-RS"/>
        </w:rPr>
      </w:pPr>
      <w:r w:rsidRPr="00F24094">
        <w:rPr>
          <w:lang w:val="sr-Cyrl-RS"/>
        </w:rPr>
        <w:t xml:space="preserve">                             </w:t>
      </w:r>
    </w:p>
    <w:p w:rsidR="00F24094" w:rsidRPr="00F24094" w:rsidRDefault="00F24094" w:rsidP="00F24094">
      <w:pPr>
        <w:spacing w:line="252" w:lineRule="auto"/>
        <w:jc w:val="both"/>
        <w:rPr>
          <w:rFonts w:ascii="Times New Roman" w:hAnsi="Times New Roman" w:cs="Times New Roman"/>
          <w:sz w:val="24"/>
          <w:szCs w:val="24"/>
          <w:lang w:val="sr-Cyrl-RS"/>
        </w:rPr>
      </w:pPr>
      <w:r w:rsidRPr="00F24094">
        <w:rPr>
          <w:rFonts w:ascii="Times New Roman" w:hAnsi="Times New Roman" w:cs="Times New Roman"/>
          <w:sz w:val="24"/>
          <w:szCs w:val="24"/>
          <w:lang w:val="sr-Cyrl-RS"/>
        </w:rPr>
        <w:t xml:space="preserve">                              У анализи података о успеху ученика на крају првог класификационог периода школске 2023./24. године , директор и стручни сарадник уочавају да је код ученика предметне наставе присутно извесно смањење  броја негативно оцењених у односу на први квартал школске 2022./23. године . Ситуација је , анализом података и увидом у записнике са прошлогодишње седнице  Наставничког већа на крају првог  класификационог периода , знатно боља  када су ученичка постигнућа у питању. Изразити  пороблем у овом класификационом периоду , уосталом као   и током целе прошле школске године представља огроман број изостанака ученика, условљених болешћу као и по речима </w:t>
      </w:r>
      <w:r w:rsidRPr="00F24094">
        <w:rPr>
          <w:rFonts w:ascii="Times New Roman" w:hAnsi="Times New Roman" w:cs="Times New Roman"/>
          <w:sz w:val="24"/>
          <w:szCs w:val="24"/>
          <w:lang w:val="sr-Cyrl-RS"/>
        </w:rPr>
        <w:lastRenderedPageBreak/>
        <w:t xml:space="preserve">предметних наставника, неодазивање  ученика и неприсуствовање допунској настави која се редовно изводи . У   извештајима наставника са Наставничког већа одржаног 3.11.2023. године код  извесног броја ученика присутна је незаинтересованост, летаргија, равнодушност, али и лењост. </w:t>
      </w:r>
    </w:p>
    <w:p w:rsidR="00F24094" w:rsidRPr="00F24094" w:rsidRDefault="00F24094" w:rsidP="00F24094">
      <w:pPr>
        <w:spacing w:line="252" w:lineRule="auto"/>
        <w:jc w:val="both"/>
        <w:rPr>
          <w:rFonts w:ascii="Times New Roman" w:hAnsi="Times New Roman" w:cs="Times New Roman"/>
          <w:sz w:val="24"/>
          <w:szCs w:val="24"/>
          <w:lang w:val="sr-Cyrl-RS"/>
        </w:rPr>
      </w:pPr>
      <w:r w:rsidRPr="00F24094">
        <w:rPr>
          <w:rFonts w:ascii="Times New Roman" w:hAnsi="Times New Roman" w:cs="Times New Roman"/>
          <w:sz w:val="24"/>
          <w:szCs w:val="24"/>
          <w:lang w:val="sr-Cyrl-RS"/>
        </w:rPr>
        <w:t>Наставничко веће је са стручним сарадником предложило мере за побољшање успеха у наредном периоду.</w:t>
      </w:r>
    </w:p>
    <w:p w:rsidR="00F24094" w:rsidRPr="00F24094" w:rsidRDefault="00F24094" w:rsidP="00F24094">
      <w:pPr>
        <w:spacing w:line="252" w:lineRule="auto"/>
        <w:jc w:val="both"/>
        <w:rPr>
          <w:rFonts w:ascii="Times New Roman" w:eastAsia="Times New Roman" w:hAnsi="Times New Roman" w:cs="Times New Roman"/>
          <w:color w:val="000000"/>
          <w:sz w:val="24"/>
          <w:szCs w:val="24"/>
          <w:lang w:val="sr-Cyrl-RS"/>
        </w:rPr>
      </w:pPr>
      <w:r w:rsidRPr="00F24094">
        <w:rPr>
          <w:rFonts w:ascii="Times New Roman" w:hAnsi="Times New Roman" w:cs="Times New Roman"/>
          <w:sz w:val="24"/>
          <w:szCs w:val="24"/>
          <w:lang w:val="sr-Cyrl-RS"/>
        </w:rPr>
        <w:t>У наставку школске године предузеће се следеће мере:</w:t>
      </w:r>
    </w:p>
    <w:p w:rsidR="00F24094" w:rsidRPr="00F24094" w:rsidRDefault="00F24094" w:rsidP="00F24094">
      <w:pPr>
        <w:spacing w:after="120" w:line="276" w:lineRule="auto"/>
        <w:jc w:val="center"/>
        <w:rPr>
          <w:rFonts w:ascii="Times New Roman" w:hAnsi="Times New Roman" w:cs="Times New Roman"/>
          <w:b/>
          <w:sz w:val="24"/>
          <w:lang w:val="sr-Cyrl-RS"/>
        </w:rPr>
      </w:pPr>
    </w:p>
    <w:p w:rsidR="00F24094" w:rsidRPr="00F24094" w:rsidRDefault="00F24094" w:rsidP="00F24094">
      <w:pPr>
        <w:spacing w:after="120" w:line="276" w:lineRule="auto"/>
        <w:jc w:val="center"/>
        <w:rPr>
          <w:rFonts w:ascii="Times New Roman" w:hAnsi="Times New Roman" w:cs="Times New Roman"/>
          <w:b/>
          <w:sz w:val="24"/>
          <w:lang w:val="sr-Cyrl-RS"/>
        </w:rPr>
      </w:pPr>
    </w:p>
    <w:p w:rsidR="00F24094" w:rsidRPr="00F24094" w:rsidRDefault="00F24094" w:rsidP="00F24094">
      <w:pPr>
        <w:spacing w:after="120" w:line="276" w:lineRule="auto"/>
        <w:jc w:val="center"/>
        <w:rPr>
          <w:rFonts w:ascii="Times New Roman" w:hAnsi="Times New Roman" w:cs="Times New Roman"/>
          <w:b/>
          <w:sz w:val="24"/>
          <w:lang w:val="sr-Cyrl-RS"/>
        </w:rPr>
      </w:pPr>
    </w:p>
    <w:p w:rsidR="00F24094" w:rsidRPr="00F24094" w:rsidRDefault="00F24094" w:rsidP="00F24094">
      <w:pPr>
        <w:spacing w:after="120" w:line="276" w:lineRule="auto"/>
        <w:jc w:val="center"/>
        <w:rPr>
          <w:rFonts w:ascii="Times New Roman" w:hAnsi="Times New Roman" w:cs="Times New Roman"/>
          <w:b/>
          <w:sz w:val="24"/>
          <w:lang w:val="sr-Cyrl-RS"/>
        </w:rPr>
      </w:pPr>
    </w:p>
    <w:p w:rsidR="00F24094" w:rsidRPr="00F24094" w:rsidRDefault="00F24094" w:rsidP="00F24094">
      <w:pPr>
        <w:spacing w:after="120" w:line="276" w:lineRule="auto"/>
        <w:jc w:val="center"/>
        <w:rPr>
          <w:rFonts w:ascii="Times New Roman" w:hAnsi="Times New Roman" w:cs="Times New Roman"/>
          <w:b/>
          <w:sz w:val="24"/>
          <w:lang w:val="sr-Cyrl-RS"/>
        </w:rPr>
      </w:pPr>
      <w:r w:rsidRPr="00F24094">
        <w:rPr>
          <w:rFonts w:ascii="Times New Roman" w:hAnsi="Times New Roman" w:cs="Times New Roman"/>
          <w:b/>
          <w:sz w:val="24"/>
          <w:lang w:val="sr-Cyrl-RS"/>
        </w:rPr>
        <w:t xml:space="preserve">Мере подршке ученицима за побољшање успеха у образовном раду </w:t>
      </w:r>
    </w:p>
    <w:p w:rsidR="00F24094" w:rsidRPr="00F24094" w:rsidRDefault="00F24094" w:rsidP="00F24094">
      <w:pPr>
        <w:spacing w:after="120" w:line="276" w:lineRule="auto"/>
        <w:jc w:val="center"/>
        <w:rPr>
          <w:rFonts w:ascii="Times New Roman" w:hAnsi="Times New Roman" w:cs="Times New Roman"/>
          <w:sz w:val="24"/>
          <w:lang w:val="sr-Cyrl-RS"/>
        </w:rPr>
      </w:pPr>
    </w:p>
    <w:p w:rsidR="00F24094" w:rsidRPr="00F24094" w:rsidRDefault="00F24094" w:rsidP="00F24094">
      <w:pPr>
        <w:spacing w:after="120" w:line="276" w:lineRule="auto"/>
        <w:jc w:val="center"/>
        <w:rPr>
          <w:rFonts w:ascii="Times New Roman" w:hAnsi="Times New Roman" w:cs="Times New Roman"/>
          <w:sz w:val="24"/>
          <w:lang w:val="sr-Cyrl-RS"/>
        </w:rPr>
      </w:pPr>
    </w:p>
    <w:p w:rsidR="00F24094" w:rsidRPr="00F24094" w:rsidRDefault="00F24094" w:rsidP="00F24094">
      <w:pPr>
        <w:spacing w:after="120" w:line="276" w:lineRule="auto"/>
        <w:jc w:val="center"/>
        <w:rPr>
          <w:rFonts w:ascii="Times New Roman" w:hAnsi="Times New Roman" w:cs="Times New Roman"/>
          <w:sz w:val="24"/>
        </w:rPr>
      </w:pPr>
      <w:r w:rsidRPr="00F24094">
        <w:rPr>
          <w:rFonts w:ascii="Times New Roman" w:hAnsi="Times New Roman" w:cs="Times New Roman"/>
          <w:sz w:val="24"/>
          <w:lang w:val="sr-Cyrl-RS"/>
        </w:rPr>
        <w:t xml:space="preserve">- </w:t>
      </w:r>
      <w:r w:rsidRPr="00F24094">
        <w:rPr>
          <w:rFonts w:ascii="Times New Roman" w:hAnsi="Times New Roman" w:cs="Times New Roman"/>
          <w:sz w:val="24"/>
        </w:rPr>
        <w:t>Примена задатака различитих нивоа тежине, темпа рада и времена, који су у складу са реалним потребама ученика, њиховим различитим способностима, искуству и предзнању;</w:t>
      </w:r>
    </w:p>
    <w:p w:rsidR="00F24094" w:rsidRPr="00F24094" w:rsidRDefault="00F24094" w:rsidP="00F24094">
      <w:pPr>
        <w:spacing w:after="120" w:line="276" w:lineRule="auto"/>
        <w:jc w:val="center"/>
        <w:rPr>
          <w:rFonts w:ascii="Times New Roman" w:hAnsi="Times New Roman" w:cs="Times New Roman"/>
          <w:sz w:val="24"/>
        </w:rPr>
      </w:pPr>
    </w:p>
    <w:p w:rsidR="00F24094" w:rsidRPr="00F24094" w:rsidRDefault="00F24094" w:rsidP="00F24094">
      <w:pPr>
        <w:spacing w:after="120" w:line="276" w:lineRule="auto"/>
        <w:jc w:val="center"/>
        <w:rPr>
          <w:rFonts w:ascii="Times New Roman" w:hAnsi="Times New Roman" w:cs="Times New Roman"/>
          <w:sz w:val="24"/>
        </w:rPr>
      </w:pPr>
      <w:r w:rsidRPr="00F24094">
        <w:rPr>
          <w:rFonts w:ascii="Times New Roman" w:hAnsi="Times New Roman" w:cs="Times New Roman"/>
          <w:sz w:val="24"/>
        </w:rPr>
        <w:t>- Примена принципа индивидуализоване наставе, групног облика рада, радионичарског рада, истраживачког и самосталног рада...примена интерактивних метода и облика рада;</w:t>
      </w:r>
    </w:p>
    <w:p w:rsidR="00F24094" w:rsidRPr="00F24094" w:rsidRDefault="00F24094" w:rsidP="00F24094">
      <w:pPr>
        <w:spacing w:after="120" w:line="276" w:lineRule="auto"/>
        <w:jc w:val="center"/>
        <w:rPr>
          <w:rFonts w:ascii="Times New Roman" w:hAnsi="Times New Roman" w:cs="Times New Roman"/>
          <w:sz w:val="24"/>
        </w:rPr>
      </w:pPr>
      <w:r w:rsidRPr="00F24094">
        <w:rPr>
          <w:rFonts w:ascii="Times New Roman" w:hAnsi="Times New Roman" w:cs="Times New Roman"/>
          <w:sz w:val="24"/>
        </w:rPr>
        <w:t xml:space="preserve">- Подстицање већег укључивања свих ученика на активност и учење </w:t>
      </w:r>
      <w:proofErr w:type="gramStart"/>
      <w:r w:rsidRPr="00F24094">
        <w:rPr>
          <w:rFonts w:ascii="Times New Roman" w:hAnsi="Times New Roman" w:cs="Times New Roman"/>
          <w:sz w:val="24"/>
        </w:rPr>
        <w:t>( а</w:t>
      </w:r>
      <w:proofErr w:type="gramEnd"/>
      <w:r w:rsidRPr="00F24094">
        <w:rPr>
          <w:rFonts w:ascii="Times New Roman" w:hAnsi="Times New Roman" w:cs="Times New Roman"/>
          <w:sz w:val="24"/>
        </w:rPr>
        <w:t xml:space="preserve"> посебно ученика са мањим нивоом постигнућа )</w:t>
      </w:r>
    </w:p>
    <w:p w:rsidR="00F24094" w:rsidRPr="00F24094" w:rsidRDefault="00F24094" w:rsidP="00F24094">
      <w:pPr>
        <w:spacing w:after="120" w:line="276" w:lineRule="auto"/>
        <w:jc w:val="center"/>
        <w:rPr>
          <w:rFonts w:ascii="Times New Roman" w:hAnsi="Times New Roman" w:cs="Times New Roman"/>
          <w:sz w:val="24"/>
        </w:rPr>
      </w:pPr>
      <w:r w:rsidRPr="00F24094">
        <w:rPr>
          <w:rFonts w:ascii="Times New Roman" w:hAnsi="Times New Roman" w:cs="Times New Roman"/>
          <w:sz w:val="24"/>
        </w:rPr>
        <w:t xml:space="preserve">- Подстицање двосмерне комуникације између наставника и ученика и интеракције међу ученицима </w:t>
      </w:r>
      <w:proofErr w:type="gramStart"/>
      <w:r w:rsidRPr="00F24094">
        <w:rPr>
          <w:rFonts w:ascii="Times New Roman" w:hAnsi="Times New Roman" w:cs="Times New Roman"/>
          <w:sz w:val="24"/>
        </w:rPr>
        <w:t>( коришћењем</w:t>
      </w:r>
      <w:proofErr w:type="gramEnd"/>
      <w:r w:rsidRPr="00F24094">
        <w:rPr>
          <w:rFonts w:ascii="Times New Roman" w:hAnsi="Times New Roman" w:cs="Times New Roman"/>
          <w:sz w:val="24"/>
        </w:rPr>
        <w:t xml:space="preserve"> питања, идеја и коментара ученика за рад на часу и сл. ).</w:t>
      </w:r>
    </w:p>
    <w:p w:rsidR="00F24094" w:rsidRPr="00F24094" w:rsidRDefault="00F24094" w:rsidP="00F24094">
      <w:pPr>
        <w:spacing w:after="120" w:line="276" w:lineRule="auto"/>
        <w:rPr>
          <w:rFonts w:ascii="Times New Roman" w:hAnsi="Times New Roman" w:cs="Times New Roman"/>
          <w:sz w:val="24"/>
          <w:lang w:val="sr-Cyrl-RS"/>
        </w:rPr>
      </w:pPr>
      <w:r w:rsidRPr="00F24094">
        <w:rPr>
          <w:rFonts w:ascii="Times New Roman" w:hAnsi="Times New Roman" w:cs="Times New Roman"/>
          <w:sz w:val="24"/>
          <w:lang w:val="sr-Cyrl-RS"/>
        </w:rPr>
        <w:t xml:space="preserve">  - Укључивање родитеља у поједине послове рада школе ( ЧОС и представљање  занимања), као и  у обезбеђивању материјалних и других услова рада </w:t>
      </w:r>
    </w:p>
    <w:p w:rsidR="00F24094" w:rsidRPr="00F24094" w:rsidRDefault="00F24094" w:rsidP="00F24094">
      <w:pPr>
        <w:spacing w:after="120" w:line="276" w:lineRule="auto"/>
        <w:jc w:val="center"/>
        <w:rPr>
          <w:rFonts w:ascii="Times New Roman" w:hAnsi="Times New Roman" w:cs="Times New Roman"/>
          <w:sz w:val="24"/>
          <w:lang w:val="sr-Cyrl-RS"/>
        </w:rPr>
      </w:pPr>
    </w:p>
    <w:p w:rsidR="00F24094" w:rsidRPr="00F24094" w:rsidRDefault="00F24094" w:rsidP="00F24094">
      <w:pPr>
        <w:spacing w:after="120" w:line="276" w:lineRule="auto"/>
        <w:rPr>
          <w:rFonts w:ascii="Times New Roman" w:hAnsi="Times New Roman" w:cs="Times New Roman"/>
          <w:sz w:val="24"/>
        </w:rPr>
      </w:pPr>
      <w:r w:rsidRPr="00F24094">
        <w:rPr>
          <w:rFonts w:ascii="Times New Roman" w:hAnsi="Times New Roman" w:cs="Times New Roman"/>
          <w:sz w:val="24"/>
          <w:lang w:val="sr-Cyrl-RS"/>
        </w:rPr>
        <w:t xml:space="preserve">  - </w:t>
      </w:r>
      <w:r w:rsidRPr="00F24094">
        <w:rPr>
          <w:rFonts w:ascii="Times New Roman" w:hAnsi="Times New Roman" w:cs="Times New Roman"/>
          <w:sz w:val="24"/>
        </w:rPr>
        <w:t xml:space="preserve"> Наставници</w:t>
      </w:r>
      <w:r w:rsidRPr="00F24094">
        <w:rPr>
          <w:rFonts w:ascii="Times New Roman" w:hAnsi="Times New Roman" w:cs="Times New Roman"/>
          <w:sz w:val="24"/>
          <w:lang w:val="sr-Cyrl-RS"/>
        </w:rPr>
        <w:t xml:space="preserve"> ће редовно </w:t>
      </w:r>
      <w:r w:rsidRPr="00F24094">
        <w:rPr>
          <w:rFonts w:ascii="Times New Roman" w:hAnsi="Times New Roman" w:cs="Times New Roman"/>
          <w:sz w:val="24"/>
        </w:rPr>
        <w:t xml:space="preserve"> примењивати и формативно и сумативно оцењивање;</w:t>
      </w:r>
    </w:p>
    <w:p w:rsidR="00F24094" w:rsidRPr="00F24094" w:rsidRDefault="00F24094" w:rsidP="00F24094">
      <w:pPr>
        <w:spacing w:after="120" w:line="276" w:lineRule="auto"/>
        <w:jc w:val="center"/>
        <w:rPr>
          <w:rFonts w:ascii="Times New Roman" w:hAnsi="Times New Roman" w:cs="Times New Roman"/>
          <w:sz w:val="24"/>
        </w:rPr>
      </w:pPr>
      <w:r w:rsidRPr="00F24094">
        <w:rPr>
          <w:rFonts w:ascii="Times New Roman" w:hAnsi="Times New Roman" w:cs="Times New Roman"/>
          <w:sz w:val="24"/>
        </w:rPr>
        <w:t xml:space="preserve"> </w:t>
      </w:r>
      <w:r w:rsidRPr="00F24094">
        <w:rPr>
          <w:rFonts w:ascii="Times New Roman" w:hAnsi="Times New Roman" w:cs="Times New Roman"/>
          <w:sz w:val="24"/>
          <w:lang w:val="sr-Cyrl-RS"/>
        </w:rPr>
        <w:t xml:space="preserve"> </w:t>
      </w:r>
      <w:r w:rsidRPr="00F24094">
        <w:rPr>
          <w:rFonts w:ascii="Times New Roman" w:hAnsi="Times New Roman" w:cs="Times New Roman"/>
          <w:sz w:val="24"/>
        </w:rPr>
        <w:t>Оцењивање постигнућа ученика обављати редовно и у континуитету на основу резултата систематског праћења ученика;</w:t>
      </w:r>
    </w:p>
    <w:p w:rsidR="00F24094" w:rsidRPr="00F24094" w:rsidRDefault="00F24094" w:rsidP="00F24094">
      <w:pPr>
        <w:spacing w:after="120" w:line="276" w:lineRule="auto"/>
        <w:rPr>
          <w:rFonts w:ascii="Times New Roman" w:hAnsi="Times New Roman" w:cs="Times New Roman"/>
          <w:sz w:val="24"/>
        </w:rPr>
      </w:pPr>
      <w:r w:rsidRPr="00F24094">
        <w:rPr>
          <w:rFonts w:ascii="Times New Roman" w:hAnsi="Times New Roman" w:cs="Times New Roman"/>
          <w:sz w:val="24"/>
          <w:lang w:val="sr-Cyrl-RS"/>
        </w:rPr>
        <w:t xml:space="preserve">-  </w:t>
      </w:r>
      <w:r w:rsidRPr="00F24094">
        <w:rPr>
          <w:rFonts w:ascii="Times New Roman" w:hAnsi="Times New Roman" w:cs="Times New Roman"/>
          <w:sz w:val="24"/>
        </w:rPr>
        <w:t>Вођење евиденције о напредовању и постигнућима ученика;</w:t>
      </w:r>
    </w:p>
    <w:p w:rsidR="00F24094" w:rsidRPr="00F24094" w:rsidRDefault="00F24094" w:rsidP="00F24094">
      <w:pPr>
        <w:spacing w:after="120" w:line="276" w:lineRule="auto"/>
        <w:rPr>
          <w:rFonts w:ascii="Times New Roman" w:hAnsi="Times New Roman" w:cs="Times New Roman"/>
          <w:sz w:val="24"/>
        </w:rPr>
      </w:pPr>
      <w:r w:rsidRPr="00F24094">
        <w:rPr>
          <w:rFonts w:ascii="Times New Roman" w:hAnsi="Times New Roman" w:cs="Times New Roman"/>
          <w:sz w:val="24"/>
          <w:lang w:val="sr-Cyrl-RS"/>
        </w:rPr>
        <w:t xml:space="preserve"> -</w:t>
      </w:r>
      <w:r w:rsidRPr="00F24094">
        <w:rPr>
          <w:rFonts w:ascii="Times New Roman" w:hAnsi="Times New Roman" w:cs="Times New Roman"/>
          <w:sz w:val="24"/>
        </w:rPr>
        <w:t>Давање јасних и потпуних повратних информација о постигнућу ученицима;</w:t>
      </w:r>
    </w:p>
    <w:p w:rsidR="00F24094" w:rsidRPr="00F24094" w:rsidRDefault="00F24094" w:rsidP="00F24094">
      <w:pPr>
        <w:spacing w:after="120" w:line="276" w:lineRule="auto"/>
        <w:rPr>
          <w:rFonts w:ascii="Times New Roman" w:hAnsi="Times New Roman" w:cs="Times New Roman"/>
          <w:sz w:val="24"/>
        </w:rPr>
      </w:pPr>
      <w:r w:rsidRPr="00F24094">
        <w:rPr>
          <w:rFonts w:ascii="Times New Roman" w:hAnsi="Times New Roman" w:cs="Times New Roman"/>
          <w:sz w:val="24"/>
          <w:lang w:val="sr-Cyrl-RS"/>
        </w:rPr>
        <w:t xml:space="preserve">  -</w:t>
      </w:r>
      <w:r w:rsidRPr="00F24094">
        <w:rPr>
          <w:rFonts w:ascii="Times New Roman" w:hAnsi="Times New Roman" w:cs="Times New Roman"/>
          <w:sz w:val="24"/>
        </w:rPr>
        <w:t>Похваљивати ученике за давање одговора уз конкретна и јасна објашњења одговора и давање објашњења у евиденцијама наставника за дате одговоре ученика;</w:t>
      </w:r>
    </w:p>
    <w:p w:rsidR="00F24094" w:rsidRPr="00F24094" w:rsidRDefault="00F24094" w:rsidP="00F24094">
      <w:pPr>
        <w:spacing w:after="120" w:line="276" w:lineRule="auto"/>
        <w:jc w:val="center"/>
        <w:rPr>
          <w:rFonts w:ascii="Times New Roman" w:hAnsi="Times New Roman" w:cs="Times New Roman"/>
          <w:sz w:val="24"/>
        </w:rPr>
      </w:pPr>
      <w:r w:rsidRPr="00F24094">
        <w:rPr>
          <w:rFonts w:ascii="Times New Roman" w:hAnsi="Times New Roman" w:cs="Times New Roman"/>
          <w:sz w:val="24"/>
        </w:rPr>
        <w:lastRenderedPageBreak/>
        <w:t>- Наставници тежиште у настави померају са излагања садржаја на укључивање ученика у рад.</w:t>
      </w:r>
    </w:p>
    <w:p w:rsidR="00F24094" w:rsidRPr="00F24094" w:rsidRDefault="00F24094" w:rsidP="00F24094">
      <w:pPr>
        <w:spacing w:after="120" w:line="276" w:lineRule="auto"/>
        <w:jc w:val="center"/>
        <w:rPr>
          <w:rFonts w:ascii="Times New Roman" w:hAnsi="Times New Roman" w:cs="Times New Roman"/>
          <w:sz w:val="24"/>
        </w:rPr>
      </w:pPr>
    </w:p>
    <w:p w:rsidR="00F24094" w:rsidRPr="00F24094" w:rsidRDefault="00F24094" w:rsidP="00F24094">
      <w:pPr>
        <w:spacing w:after="200" w:line="276" w:lineRule="auto"/>
      </w:pPr>
    </w:p>
    <w:p w:rsidR="00F24094" w:rsidRPr="00F24094" w:rsidRDefault="00F24094" w:rsidP="00F24094">
      <w:pPr>
        <w:spacing w:after="200" w:line="276" w:lineRule="auto"/>
      </w:pPr>
    </w:p>
    <w:p w:rsidR="00F24094" w:rsidRPr="00F24094" w:rsidRDefault="00F24094" w:rsidP="00F24094">
      <w:pPr>
        <w:spacing w:after="200" w:line="276" w:lineRule="auto"/>
      </w:pPr>
    </w:p>
    <w:p w:rsidR="00E650AD" w:rsidRPr="00E650AD" w:rsidRDefault="00E650AD" w:rsidP="00E650AD">
      <w:pPr>
        <w:spacing w:line="254" w:lineRule="auto"/>
        <w:rPr>
          <w:lang w:val="sr-Cyrl-RS"/>
        </w:rPr>
      </w:pPr>
    </w:p>
    <w:p w:rsidR="00E650AD" w:rsidRPr="00E650AD" w:rsidRDefault="007F7E1B" w:rsidP="00E650AD">
      <w:pPr>
        <w:spacing w:line="254" w:lineRule="auto"/>
        <w:rPr>
          <w:b/>
          <w:sz w:val="20"/>
          <w:szCs w:val="20"/>
          <w:lang w:val="sr-Cyrl-RS"/>
        </w:rPr>
      </w:pPr>
      <w:r>
        <w:rPr>
          <w:b/>
          <w:sz w:val="20"/>
          <w:szCs w:val="20"/>
          <w:lang w:val="sr-Cyrl-RS"/>
        </w:rPr>
        <w:t>4.01.2024</w:t>
      </w:r>
      <w:r w:rsidR="00E650AD" w:rsidRPr="00E650AD">
        <w:rPr>
          <w:b/>
          <w:sz w:val="20"/>
          <w:szCs w:val="20"/>
          <w:lang w:val="sr-Cyrl-RS"/>
        </w:rPr>
        <w:t xml:space="preserve">.године </w:t>
      </w:r>
    </w:p>
    <w:p w:rsidR="00E650AD" w:rsidRPr="00E650AD" w:rsidRDefault="00E650AD" w:rsidP="00E650AD">
      <w:pPr>
        <w:spacing w:line="254" w:lineRule="auto"/>
        <w:jc w:val="center"/>
        <w:rPr>
          <w:b/>
          <w:sz w:val="24"/>
          <w:szCs w:val="24"/>
          <w:lang w:val="sr-Cyrl-RS"/>
        </w:rPr>
      </w:pPr>
      <w:r w:rsidRPr="00E650AD">
        <w:rPr>
          <w:b/>
          <w:sz w:val="24"/>
          <w:szCs w:val="24"/>
          <w:lang w:val="sr-Cyrl-RS"/>
        </w:rPr>
        <w:t xml:space="preserve">Табеларни приказ података успеха ученика на крају првог полугодишта школске </w:t>
      </w:r>
      <w:r>
        <w:rPr>
          <w:b/>
          <w:sz w:val="24"/>
          <w:szCs w:val="24"/>
          <w:lang w:val="sr-Cyrl-RS"/>
        </w:rPr>
        <w:t xml:space="preserve">      </w:t>
      </w:r>
      <w:r w:rsidR="00AB31B2">
        <w:rPr>
          <w:b/>
          <w:sz w:val="24"/>
          <w:szCs w:val="24"/>
          <w:lang w:val="sr-Cyrl-RS"/>
        </w:rPr>
        <w:t>202</w:t>
      </w:r>
      <w:r w:rsidR="00AB31B2">
        <w:rPr>
          <w:b/>
          <w:sz w:val="24"/>
          <w:szCs w:val="24"/>
        </w:rPr>
        <w:t>3</w:t>
      </w:r>
      <w:r w:rsidR="00AB31B2">
        <w:rPr>
          <w:b/>
          <w:sz w:val="24"/>
          <w:szCs w:val="24"/>
          <w:lang w:val="sr-Cyrl-RS"/>
        </w:rPr>
        <w:t>/2024</w:t>
      </w:r>
      <w:bookmarkStart w:id="1" w:name="_GoBack"/>
      <w:bookmarkEnd w:id="1"/>
      <w:r w:rsidRPr="00E650AD">
        <w:rPr>
          <w:b/>
          <w:sz w:val="24"/>
          <w:szCs w:val="24"/>
          <w:lang w:val="sr-Cyrl-RS"/>
        </w:rPr>
        <w:t>. године</w:t>
      </w:r>
    </w:p>
    <w:tbl>
      <w:tblPr>
        <w:tblStyle w:val="TableGrid"/>
        <w:tblW w:w="9564" w:type="dxa"/>
        <w:tblInd w:w="-5" w:type="dxa"/>
        <w:tblLayout w:type="fixed"/>
        <w:tblLook w:val="04A0" w:firstRow="1" w:lastRow="0" w:firstColumn="1" w:lastColumn="0" w:noHBand="0" w:noVBand="1"/>
      </w:tblPr>
      <w:tblGrid>
        <w:gridCol w:w="906"/>
        <w:gridCol w:w="937"/>
        <w:gridCol w:w="614"/>
        <w:gridCol w:w="518"/>
        <w:gridCol w:w="387"/>
        <w:gridCol w:w="518"/>
        <w:gridCol w:w="387"/>
        <w:gridCol w:w="518"/>
        <w:gridCol w:w="387"/>
        <w:gridCol w:w="259"/>
        <w:gridCol w:w="516"/>
        <w:gridCol w:w="518"/>
        <w:gridCol w:w="516"/>
        <w:gridCol w:w="646"/>
        <w:gridCol w:w="645"/>
        <w:gridCol w:w="646"/>
        <w:gridCol w:w="646"/>
      </w:tblGrid>
      <w:tr w:rsidR="00E650AD" w:rsidRPr="00E650AD" w:rsidTr="003F3E9A">
        <w:trPr>
          <w:trHeight w:val="1434"/>
        </w:trPr>
        <w:tc>
          <w:tcPr>
            <w:tcW w:w="906"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lang w:val="sr-Cyrl-RS"/>
              </w:rPr>
            </w:pP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Укупно ученика</w:t>
            </w:r>
          </w:p>
        </w:tc>
        <w:tc>
          <w:tcPr>
            <w:tcW w:w="1132"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Одличних – број ученика и проценат</w:t>
            </w:r>
          </w:p>
        </w:tc>
        <w:tc>
          <w:tcPr>
            <w:tcW w:w="905"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Врло добрих – број ученика и проценат</w:t>
            </w:r>
          </w:p>
        </w:tc>
        <w:tc>
          <w:tcPr>
            <w:tcW w:w="905"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Добрих – број ученика и проценат</w:t>
            </w:r>
          </w:p>
        </w:tc>
        <w:tc>
          <w:tcPr>
            <w:tcW w:w="646"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Довољних– број ученика и проценат</w:t>
            </w:r>
          </w:p>
        </w:tc>
        <w:tc>
          <w:tcPr>
            <w:tcW w:w="1034"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Недовољних – број ученика и проценат</w:t>
            </w: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Са 1 јединицом</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Са 2 јединице</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Са 3 јединице</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Са 4 јединице</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Са више јединица</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 xml:space="preserve">1.разред </w:t>
            </w:r>
          </w:p>
          <w:p w:rsidR="00E650AD" w:rsidRPr="00E650AD" w:rsidRDefault="00E650AD" w:rsidP="00E650AD">
            <w:pPr>
              <w:spacing w:line="240" w:lineRule="auto"/>
              <w:rPr>
                <w:b/>
                <w:sz w:val="16"/>
                <w:szCs w:val="16"/>
                <w:lang w:val="sr-Cyrl-RS"/>
              </w:rPr>
            </w:pPr>
            <w:r w:rsidRPr="00E650AD">
              <w:rPr>
                <w:b/>
                <w:sz w:val="16"/>
                <w:szCs w:val="16"/>
                <w:lang w:val="sr-Cyrl-RS"/>
              </w:rPr>
              <w:t>Маскаре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1 (описно)</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54"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54"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1.разред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9 (описно)</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54" w:lineRule="auto"/>
              <w:rPr>
                <w:sz w:val="16"/>
                <w:szCs w:val="16"/>
                <w:lang w:val="sr-Cyrl-RS"/>
              </w:rPr>
            </w:pPr>
            <w:r w:rsidRPr="00E650AD">
              <w:rPr>
                <w:sz w:val="16"/>
                <w:szCs w:val="16"/>
                <w:lang w:val="sr-Cyrl-RS"/>
              </w:rPr>
              <w:t xml:space="preserve">Описно </w:t>
            </w: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54"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2.разред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8</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rPr>
            </w:pPr>
            <w:r>
              <w:rPr>
                <w:sz w:val="16"/>
                <w:szCs w:val="16"/>
              </w:rPr>
              <w:t>5</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lang w:val="sr-Cyrl-RS"/>
              </w:rPr>
            </w:pPr>
            <w:r>
              <w:rPr>
                <w:sz w:val="16"/>
                <w:szCs w:val="16"/>
                <w:lang w:val="sr-Cyrl-RS"/>
              </w:rPr>
              <w:t>62,5</w:t>
            </w: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3</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lang w:val="sr-Cyrl-RS"/>
              </w:rPr>
            </w:pPr>
            <w:r>
              <w:rPr>
                <w:sz w:val="16"/>
                <w:szCs w:val="16"/>
                <w:lang w:val="sr-Cyrl-RS"/>
              </w:rPr>
              <w:t>37,5</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3.разред Маскаре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lang w:val="sr-Cyrl-RS"/>
              </w:rPr>
            </w:pPr>
            <w:r>
              <w:rPr>
                <w:sz w:val="16"/>
                <w:szCs w:val="16"/>
                <w:lang w:val="sr-Cyrl-RS"/>
              </w:rPr>
              <w:t>3</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rPr>
            </w:pPr>
            <w:r>
              <w:rPr>
                <w:sz w:val="16"/>
                <w:szCs w:val="16"/>
              </w:rPr>
              <w:t>1</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33,3</w:t>
            </w: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54" w:lineRule="auto"/>
              <w:rPr>
                <w:sz w:val="16"/>
                <w:szCs w:val="16"/>
                <w:lang w:val="sr-Cyrl-RS"/>
              </w:rPr>
            </w:pPr>
            <w:r>
              <w:rPr>
                <w:sz w:val="16"/>
                <w:szCs w:val="16"/>
                <w:lang w:val="sr-Cyrl-RS"/>
              </w:rPr>
              <w:t>2</w:t>
            </w: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7F7E1B" w:rsidP="00E650AD">
            <w:pPr>
              <w:spacing w:line="240" w:lineRule="auto"/>
              <w:rPr>
                <w:sz w:val="16"/>
                <w:szCs w:val="16"/>
                <w:lang w:val="sr-Cyrl-RS"/>
              </w:rPr>
            </w:pPr>
            <w:r>
              <w:rPr>
                <w:sz w:val="16"/>
                <w:szCs w:val="16"/>
                <w:lang w:val="sr-Cyrl-RS"/>
              </w:rPr>
              <w:t>66,6</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51"/>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3.разред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lang w:val="sr-Cyrl-RS"/>
              </w:rPr>
            </w:pPr>
            <w:r>
              <w:rPr>
                <w:sz w:val="16"/>
                <w:szCs w:val="16"/>
                <w:lang w:val="sr-Cyrl-RS"/>
              </w:rPr>
              <w:t>11</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rPr>
            </w:pPr>
            <w:r>
              <w:rPr>
                <w:sz w:val="16"/>
                <w:szCs w:val="16"/>
              </w:rPr>
              <w:t>7</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63,3</w:t>
            </w: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4</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36,3</w:t>
            </w: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4.разред Маскаре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1</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1</w:t>
            </w:r>
          </w:p>
        </w:tc>
        <w:tc>
          <w:tcPr>
            <w:tcW w:w="518"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100</w:t>
            </w: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4.разред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7</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rPr>
            </w:pPr>
            <w:r>
              <w:rPr>
                <w:sz w:val="16"/>
                <w:szCs w:val="16"/>
              </w:rPr>
              <w:t>1</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14,2</w:t>
            </w:r>
          </w:p>
        </w:tc>
        <w:tc>
          <w:tcPr>
            <w:tcW w:w="38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rPr>
            </w:pPr>
            <w:r>
              <w:rPr>
                <w:sz w:val="16"/>
                <w:szCs w:val="16"/>
              </w:rPr>
              <w:t>5</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71,4</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r w:rsidRPr="00E650AD">
              <w:rPr>
                <w:sz w:val="16"/>
                <w:szCs w:val="16"/>
                <w:lang w:val="sr-Cyrl-RS"/>
              </w:rPr>
              <w:t>1</w:t>
            </w:r>
          </w:p>
        </w:tc>
        <w:tc>
          <w:tcPr>
            <w:tcW w:w="518" w:type="dxa"/>
            <w:tcBorders>
              <w:top w:val="single" w:sz="4" w:space="0" w:color="auto"/>
              <w:left w:val="single" w:sz="4" w:space="0" w:color="auto"/>
              <w:bottom w:val="single" w:sz="4" w:space="0" w:color="auto"/>
              <w:right w:val="single" w:sz="4" w:space="0" w:color="auto"/>
            </w:tcBorders>
          </w:tcPr>
          <w:p w:rsidR="00E650AD" w:rsidRPr="00E650AD" w:rsidRDefault="007F7E1B" w:rsidP="00E650AD">
            <w:pPr>
              <w:spacing w:line="240" w:lineRule="auto"/>
              <w:rPr>
                <w:sz w:val="16"/>
                <w:szCs w:val="16"/>
                <w:lang w:val="sr-Cyrl-RS"/>
              </w:rPr>
            </w:pPr>
            <w:r>
              <w:rPr>
                <w:sz w:val="16"/>
                <w:szCs w:val="16"/>
                <w:lang w:val="sr-Cyrl-RS"/>
              </w:rPr>
              <w:t>14,2</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r w:rsidRPr="00E650AD">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r w:rsidRPr="00E650AD">
              <w:rPr>
                <w:sz w:val="16"/>
                <w:szCs w:val="16"/>
                <w:lang w:val="sr-Cyrl-RS"/>
              </w:rPr>
              <w:t>0</w:t>
            </w:r>
          </w:p>
        </w:tc>
      </w:tr>
      <w:tr w:rsidR="00E650AD" w:rsidRPr="00E650AD" w:rsidTr="003F3E9A">
        <w:trPr>
          <w:trHeight w:val="365"/>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5.разред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20</w:t>
            </w:r>
          </w:p>
        </w:tc>
        <w:tc>
          <w:tcPr>
            <w:tcW w:w="614"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5</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25</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9</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45</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6</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30</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rPr>
            </w:pPr>
            <w:r>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r>
      <w:tr w:rsidR="00E650AD" w:rsidRPr="00E650AD" w:rsidTr="003F3E9A">
        <w:trPr>
          <w:trHeight w:val="492"/>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6.разред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16</w:t>
            </w:r>
          </w:p>
        </w:tc>
        <w:tc>
          <w:tcPr>
            <w:tcW w:w="614"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lang w:val="sr-Cyrl-RS"/>
              </w:rPr>
            </w:pPr>
            <w:r>
              <w:rPr>
                <w:sz w:val="16"/>
                <w:szCs w:val="16"/>
                <w:lang w:val="sr-Cyrl-RS"/>
              </w:rPr>
              <w:t>2</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12,5</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6</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37,5</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4</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25</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E650AD" w:rsidRDefault="0010789C" w:rsidP="00E650AD">
            <w:pPr>
              <w:spacing w:line="240" w:lineRule="auto"/>
              <w:rPr>
                <w:sz w:val="16"/>
                <w:szCs w:val="16"/>
              </w:rPr>
            </w:pPr>
            <w:r>
              <w:rPr>
                <w:sz w:val="16"/>
                <w:szCs w:val="16"/>
              </w:rPr>
              <w:t>4</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25</w:t>
            </w:r>
          </w:p>
        </w:tc>
        <w:tc>
          <w:tcPr>
            <w:tcW w:w="516" w:type="dxa"/>
            <w:tcBorders>
              <w:top w:val="single" w:sz="4" w:space="0" w:color="auto"/>
              <w:left w:val="single" w:sz="4" w:space="0" w:color="auto"/>
              <w:bottom w:val="single" w:sz="4" w:space="0" w:color="auto"/>
              <w:right w:val="single" w:sz="4" w:space="0" w:color="auto"/>
            </w:tcBorders>
            <w:hideMark/>
          </w:tcPr>
          <w:p w:rsidR="00E650AD" w:rsidRPr="007F7E1B" w:rsidRDefault="00B90A16" w:rsidP="00E650AD">
            <w:pPr>
              <w:spacing w:line="240" w:lineRule="auto"/>
              <w:rPr>
                <w:sz w:val="16"/>
                <w:szCs w:val="16"/>
                <w:lang w:val="sr-Cyrl-RS"/>
              </w:rPr>
            </w:pPr>
            <w:r>
              <w:rPr>
                <w:sz w:val="16"/>
                <w:szCs w:val="16"/>
                <w:lang w:val="sr-Cyrl-RS"/>
              </w:rPr>
              <w:t>2</w:t>
            </w:r>
          </w:p>
        </w:tc>
        <w:tc>
          <w:tcPr>
            <w:tcW w:w="646" w:type="dxa"/>
            <w:tcBorders>
              <w:top w:val="single" w:sz="4" w:space="0" w:color="auto"/>
              <w:left w:val="single" w:sz="4" w:space="0" w:color="auto"/>
              <w:bottom w:val="single" w:sz="4" w:space="0" w:color="auto"/>
              <w:right w:val="single" w:sz="4" w:space="0" w:color="auto"/>
            </w:tcBorders>
            <w:hideMark/>
          </w:tcPr>
          <w:p w:rsidR="00E650AD" w:rsidRPr="00B90A16" w:rsidRDefault="00B90A16" w:rsidP="00E650AD">
            <w:pPr>
              <w:spacing w:line="240" w:lineRule="auto"/>
              <w:rPr>
                <w:sz w:val="16"/>
                <w:szCs w:val="16"/>
                <w:lang w:val="sr-Cyrl-RS"/>
              </w:rPr>
            </w:pPr>
            <w:r>
              <w:rPr>
                <w:sz w:val="16"/>
                <w:szCs w:val="16"/>
                <w:lang w:val="sr-Cyrl-RS"/>
              </w:rPr>
              <w:t>1</w:t>
            </w:r>
          </w:p>
        </w:tc>
        <w:tc>
          <w:tcPr>
            <w:tcW w:w="645" w:type="dxa"/>
            <w:tcBorders>
              <w:top w:val="single" w:sz="4" w:space="0" w:color="auto"/>
              <w:left w:val="single" w:sz="4" w:space="0" w:color="auto"/>
              <w:bottom w:val="single" w:sz="4" w:space="0" w:color="auto"/>
              <w:right w:val="single" w:sz="4" w:space="0" w:color="auto"/>
            </w:tcBorders>
            <w:hideMark/>
          </w:tcPr>
          <w:p w:rsidR="00E650AD" w:rsidRPr="00B90A16" w:rsidRDefault="00B90A16" w:rsidP="00E650AD">
            <w:pPr>
              <w:spacing w:line="240" w:lineRule="auto"/>
              <w:rPr>
                <w:sz w:val="16"/>
                <w:szCs w:val="16"/>
                <w:lang w:val="sr-Cyrl-RS"/>
              </w:rPr>
            </w:pPr>
            <w:r>
              <w:rPr>
                <w:sz w:val="16"/>
                <w:szCs w:val="16"/>
                <w:lang w:val="sr-Cyrl-RS"/>
              </w:rPr>
              <w:t>1</w:t>
            </w:r>
          </w:p>
        </w:tc>
        <w:tc>
          <w:tcPr>
            <w:tcW w:w="646" w:type="dxa"/>
            <w:tcBorders>
              <w:top w:val="single" w:sz="4" w:space="0" w:color="auto"/>
              <w:left w:val="single" w:sz="4" w:space="0" w:color="auto"/>
              <w:bottom w:val="single" w:sz="4" w:space="0" w:color="auto"/>
              <w:right w:val="single" w:sz="4" w:space="0" w:color="auto"/>
            </w:tcBorders>
            <w:hideMark/>
          </w:tcPr>
          <w:p w:rsidR="00E650AD" w:rsidRPr="00B90A16" w:rsidRDefault="00B90A16"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B90A16" w:rsidRDefault="00B90A16" w:rsidP="00E650AD">
            <w:pPr>
              <w:spacing w:line="240" w:lineRule="auto"/>
              <w:rPr>
                <w:sz w:val="16"/>
                <w:szCs w:val="16"/>
                <w:lang w:val="sr-Cyrl-RS"/>
              </w:rPr>
            </w:pPr>
            <w:r>
              <w:rPr>
                <w:sz w:val="16"/>
                <w:szCs w:val="16"/>
                <w:lang w:val="sr-Cyrl-RS"/>
              </w:rPr>
              <w:t>0</w:t>
            </w:r>
          </w:p>
        </w:tc>
      </w:tr>
      <w:tr w:rsidR="00E650AD" w:rsidRPr="00E650AD" w:rsidTr="003F3E9A">
        <w:trPr>
          <w:trHeight w:val="408"/>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7.разред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15</w:t>
            </w:r>
          </w:p>
        </w:tc>
        <w:tc>
          <w:tcPr>
            <w:tcW w:w="614"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4</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26,6</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3</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20</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5</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33,3</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3</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20</w:t>
            </w:r>
          </w:p>
        </w:tc>
        <w:tc>
          <w:tcPr>
            <w:tcW w:w="51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2</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1</w:t>
            </w:r>
          </w:p>
        </w:tc>
        <w:tc>
          <w:tcPr>
            <w:tcW w:w="645"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r>
      <w:tr w:rsidR="00E650AD" w:rsidRPr="00E650AD" w:rsidTr="003F3E9A">
        <w:trPr>
          <w:trHeight w:val="408"/>
        </w:trPr>
        <w:tc>
          <w:tcPr>
            <w:tcW w:w="906"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6"/>
                <w:szCs w:val="16"/>
                <w:lang w:val="sr-Cyrl-RS"/>
              </w:rPr>
            </w:pPr>
            <w:r w:rsidRPr="00E650AD">
              <w:rPr>
                <w:b/>
                <w:sz w:val="16"/>
                <w:szCs w:val="16"/>
                <w:lang w:val="sr-Cyrl-RS"/>
              </w:rPr>
              <w:t>8.разред Бошњане</w:t>
            </w:r>
          </w:p>
        </w:tc>
        <w:tc>
          <w:tcPr>
            <w:tcW w:w="937" w:type="dxa"/>
            <w:tcBorders>
              <w:top w:val="single" w:sz="4" w:space="0" w:color="auto"/>
              <w:left w:val="single" w:sz="4" w:space="0" w:color="auto"/>
              <w:bottom w:val="single" w:sz="4" w:space="0" w:color="auto"/>
              <w:right w:val="single" w:sz="4" w:space="0" w:color="auto"/>
            </w:tcBorders>
            <w:hideMark/>
          </w:tcPr>
          <w:p w:rsidR="00E650AD" w:rsidRPr="00E650AD" w:rsidRDefault="003F3E9A" w:rsidP="00E650AD">
            <w:pPr>
              <w:spacing w:line="240" w:lineRule="auto"/>
              <w:rPr>
                <w:sz w:val="16"/>
                <w:szCs w:val="16"/>
                <w:lang w:val="sr-Cyrl-RS"/>
              </w:rPr>
            </w:pPr>
            <w:r>
              <w:rPr>
                <w:sz w:val="16"/>
                <w:szCs w:val="16"/>
                <w:lang w:val="sr-Cyrl-RS"/>
              </w:rPr>
              <w:t>25</w:t>
            </w:r>
          </w:p>
        </w:tc>
        <w:tc>
          <w:tcPr>
            <w:tcW w:w="614"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5</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20</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10</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40</w:t>
            </w:r>
          </w:p>
        </w:tc>
        <w:tc>
          <w:tcPr>
            <w:tcW w:w="387"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4</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16</w:t>
            </w:r>
          </w:p>
        </w:tc>
        <w:tc>
          <w:tcPr>
            <w:tcW w:w="387"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259"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rsidR="00E650AD" w:rsidRPr="0010789C" w:rsidRDefault="0010789C" w:rsidP="00E650AD">
            <w:pPr>
              <w:spacing w:line="240" w:lineRule="auto"/>
              <w:rPr>
                <w:sz w:val="16"/>
                <w:szCs w:val="16"/>
                <w:lang w:val="sr-Cyrl-RS"/>
              </w:rPr>
            </w:pPr>
            <w:r>
              <w:rPr>
                <w:sz w:val="16"/>
                <w:szCs w:val="16"/>
                <w:lang w:val="sr-Cyrl-RS"/>
              </w:rPr>
              <w:t>6</w:t>
            </w:r>
          </w:p>
        </w:tc>
        <w:tc>
          <w:tcPr>
            <w:tcW w:w="518" w:type="dxa"/>
            <w:tcBorders>
              <w:top w:val="single" w:sz="4" w:space="0" w:color="auto"/>
              <w:left w:val="single" w:sz="4" w:space="0" w:color="auto"/>
              <w:bottom w:val="single" w:sz="4" w:space="0" w:color="auto"/>
              <w:right w:val="single" w:sz="4" w:space="0" w:color="auto"/>
            </w:tcBorders>
            <w:hideMark/>
          </w:tcPr>
          <w:p w:rsidR="00E650AD" w:rsidRPr="00E650AD" w:rsidRDefault="007F7E1B" w:rsidP="00E650AD">
            <w:pPr>
              <w:spacing w:line="240" w:lineRule="auto"/>
              <w:rPr>
                <w:sz w:val="16"/>
                <w:szCs w:val="16"/>
                <w:lang w:val="sr-Cyrl-RS"/>
              </w:rPr>
            </w:pPr>
            <w:r>
              <w:rPr>
                <w:sz w:val="16"/>
                <w:szCs w:val="16"/>
                <w:lang w:val="sr-Cyrl-RS"/>
              </w:rPr>
              <w:t>24</w:t>
            </w:r>
          </w:p>
        </w:tc>
        <w:tc>
          <w:tcPr>
            <w:tcW w:w="51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3</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2</w:t>
            </w:r>
          </w:p>
        </w:tc>
        <w:tc>
          <w:tcPr>
            <w:tcW w:w="645"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1</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rsidR="00E650AD" w:rsidRPr="007F7E1B" w:rsidRDefault="007F7E1B" w:rsidP="00E650AD">
            <w:pPr>
              <w:spacing w:line="240" w:lineRule="auto"/>
              <w:rPr>
                <w:sz w:val="16"/>
                <w:szCs w:val="16"/>
                <w:lang w:val="sr-Cyrl-RS"/>
              </w:rPr>
            </w:pPr>
            <w:r>
              <w:rPr>
                <w:sz w:val="16"/>
                <w:szCs w:val="16"/>
                <w:lang w:val="sr-Cyrl-RS"/>
              </w:rPr>
              <w:t>0</w:t>
            </w:r>
          </w:p>
        </w:tc>
      </w:tr>
    </w:tbl>
    <w:p w:rsidR="00E650AD" w:rsidRPr="00E650AD" w:rsidRDefault="00E650AD" w:rsidP="00E650AD">
      <w:pPr>
        <w:spacing w:line="254" w:lineRule="auto"/>
        <w:rPr>
          <w:lang w:val="sr-Cyrl-RS"/>
        </w:rPr>
      </w:pPr>
    </w:p>
    <w:p w:rsidR="00E650AD" w:rsidRPr="00E650AD" w:rsidRDefault="00E650AD" w:rsidP="00E650AD">
      <w:pPr>
        <w:spacing w:line="254" w:lineRule="auto"/>
        <w:rPr>
          <w:sz w:val="18"/>
          <w:szCs w:val="18"/>
          <w:lang w:val="sr-Cyrl-RS"/>
        </w:rPr>
      </w:pPr>
    </w:p>
    <w:tbl>
      <w:tblPr>
        <w:tblStyle w:val="TableGrid"/>
        <w:tblW w:w="0" w:type="auto"/>
        <w:tblInd w:w="0" w:type="dxa"/>
        <w:tblLook w:val="04A0" w:firstRow="1" w:lastRow="0" w:firstColumn="1" w:lastColumn="0" w:noHBand="0" w:noVBand="1"/>
      </w:tblPr>
      <w:tblGrid>
        <w:gridCol w:w="2019"/>
        <w:gridCol w:w="1638"/>
        <w:gridCol w:w="51"/>
        <w:gridCol w:w="1603"/>
        <w:gridCol w:w="2345"/>
        <w:gridCol w:w="1694"/>
      </w:tblGrid>
      <w:tr w:rsidR="00E650AD" w:rsidRPr="00E650AD" w:rsidTr="00E77D8B">
        <w:trPr>
          <w:trHeight w:val="568"/>
        </w:trPr>
        <w:tc>
          <w:tcPr>
            <w:tcW w:w="250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8"/>
                <w:szCs w:val="18"/>
                <w:lang w:val="sr-Cyrl-RS"/>
              </w:rPr>
            </w:pPr>
            <w:r w:rsidRPr="00E650AD">
              <w:rPr>
                <w:b/>
                <w:sz w:val="18"/>
                <w:szCs w:val="18"/>
                <w:lang w:val="sr-Cyrl-RS"/>
              </w:rPr>
              <w:t>Укупан број ученика у разредној настави</w:t>
            </w:r>
          </w:p>
        </w:tc>
        <w:tc>
          <w:tcPr>
            <w:tcW w:w="4495" w:type="dxa"/>
            <w:gridSpan w:val="3"/>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Број позитивно оцењених на нивоу разредне наставе</w:t>
            </w:r>
          </w:p>
        </w:tc>
        <w:tc>
          <w:tcPr>
            <w:tcW w:w="3041"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Број негативнио оцењених на нивоу</w:t>
            </w:r>
          </w:p>
          <w:p w:rsidR="00E650AD" w:rsidRPr="00E650AD" w:rsidRDefault="00E650AD" w:rsidP="00E650AD">
            <w:pPr>
              <w:spacing w:line="240" w:lineRule="auto"/>
              <w:rPr>
                <w:sz w:val="18"/>
                <w:szCs w:val="18"/>
                <w:lang w:val="sr-Cyrl-RS"/>
              </w:rPr>
            </w:pPr>
            <w:r w:rsidRPr="00E650AD">
              <w:rPr>
                <w:sz w:val="18"/>
                <w:szCs w:val="18"/>
                <w:lang w:val="sr-Cyrl-RS"/>
              </w:rPr>
              <w:t>разредне наставе</w:t>
            </w:r>
          </w:p>
        </w:tc>
        <w:tc>
          <w:tcPr>
            <w:tcW w:w="203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Проценат позитивно оцењених на нивоу</w:t>
            </w:r>
          </w:p>
          <w:p w:rsidR="00E650AD" w:rsidRPr="00E650AD" w:rsidRDefault="00E650AD" w:rsidP="00E650AD">
            <w:pPr>
              <w:spacing w:line="240" w:lineRule="auto"/>
              <w:rPr>
                <w:sz w:val="18"/>
                <w:szCs w:val="18"/>
                <w:lang w:val="sr-Cyrl-RS"/>
              </w:rPr>
            </w:pPr>
            <w:r w:rsidRPr="00E650AD">
              <w:rPr>
                <w:sz w:val="18"/>
                <w:szCs w:val="18"/>
                <w:lang w:val="sr-Cyrl-RS"/>
              </w:rPr>
              <w:t>разредне наставе</w:t>
            </w:r>
          </w:p>
        </w:tc>
      </w:tr>
      <w:tr w:rsidR="00E650AD" w:rsidRPr="00E650AD" w:rsidTr="00E77D8B">
        <w:trPr>
          <w:trHeight w:val="192"/>
        </w:trPr>
        <w:tc>
          <w:tcPr>
            <w:tcW w:w="2508"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40</w:t>
            </w:r>
          </w:p>
        </w:tc>
        <w:tc>
          <w:tcPr>
            <w:tcW w:w="4495" w:type="dxa"/>
            <w:gridSpan w:val="3"/>
            <w:tcBorders>
              <w:top w:val="single" w:sz="4" w:space="0" w:color="auto"/>
              <w:left w:val="single" w:sz="4" w:space="0" w:color="auto"/>
              <w:bottom w:val="single" w:sz="4" w:space="0" w:color="auto"/>
              <w:right w:val="single" w:sz="4" w:space="0" w:color="auto"/>
            </w:tcBorders>
            <w:hideMark/>
          </w:tcPr>
          <w:p w:rsidR="00E650AD" w:rsidRPr="00E650AD" w:rsidRDefault="00AB3005" w:rsidP="00E650AD">
            <w:pPr>
              <w:spacing w:line="240" w:lineRule="auto"/>
              <w:rPr>
                <w:sz w:val="18"/>
                <w:szCs w:val="18"/>
                <w:lang w:val="sr-Cyrl-RS"/>
              </w:rPr>
            </w:pPr>
            <w:r>
              <w:rPr>
                <w:sz w:val="18"/>
                <w:szCs w:val="18"/>
                <w:lang w:val="sr-Cyrl-RS"/>
              </w:rPr>
              <w:t>40</w:t>
            </w:r>
          </w:p>
        </w:tc>
        <w:tc>
          <w:tcPr>
            <w:tcW w:w="3041" w:type="dxa"/>
            <w:tcBorders>
              <w:top w:val="single" w:sz="4" w:space="0" w:color="auto"/>
              <w:left w:val="single" w:sz="4" w:space="0" w:color="auto"/>
              <w:bottom w:val="single" w:sz="4" w:space="0" w:color="auto"/>
              <w:right w:val="single" w:sz="4" w:space="0" w:color="auto"/>
            </w:tcBorders>
            <w:hideMark/>
          </w:tcPr>
          <w:p w:rsidR="00E650AD" w:rsidRPr="00E650AD" w:rsidRDefault="00AB3005" w:rsidP="00E650AD">
            <w:pPr>
              <w:spacing w:line="240" w:lineRule="auto"/>
              <w:rPr>
                <w:sz w:val="18"/>
                <w:szCs w:val="18"/>
                <w:lang w:val="sr-Cyrl-RS"/>
              </w:rPr>
            </w:pPr>
            <w:r>
              <w:rPr>
                <w:sz w:val="18"/>
                <w:szCs w:val="18"/>
                <w:lang w:val="sr-Cyrl-RS"/>
              </w:rPr>
              <w:t>0</w:t>
            </w:r>
          </w:p>
        </w:tc>
        <w:tc>
          <w:tcPr>
            <w:tcW w:w="2035" w:type="dxa"/>
            <w:tcBorders>
              <w:top w:val="single" w:sz="4" w:space="0" w:color="auto"/>
              <w:left w:val="single" w:sz="4" w:space="0" w:color="auto"/>
              <w:bottom w:val="single" w:sz="4" w:space="0" w:color="auto"/>
              <w:right w:val="single" w:sz="4" w:space="0" w:color="auto"/>
            </w:tcBorders>
            <w:hideMark/>
          </w:tcPr>
          <w:p w:rsidR="00E650AD" w:rsidRPr="00E650AD" w:rsidRDefault="00AB3005" w:rsidP="00E650AD">
            <w:pPr>
              <w:spacing w:line="240" w:lineRule="auto"/>
              <w:rPr>
                <w:sz w:val="18"/>
                <w:szCs w:val="18"/>
                <w:lang w:val="sr-Cyrl-RS"/>
              </w:rPr>
            </w:pPr>
            <w:r>
              <w:rPr>
                <w:sz w:val="18"/>
                <w:szCs w:val="18"/>
                <w:lang w:val="sr-Cyrl-RS"/>
              </w:rPr>
              <w:t>100</w:t>
            </w:r>
          </w:p>
        </w:tc>
      </w:tr>
      <w:tr w:rsidR="00E650AD" w:rsidRPr="00E650AD" w:rsidTr="00E77D8B">
        <w:trPr>
          <w:trHeight w:val="182"/>
        </w:trPr>
        <w:tc>
          <w:tcPr>
            <w:tcW w:w="250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b/>
                <w:sz w:val="18"/>
                <w:szCs w:val="18"/>
                <w:lang w:val="sr-Cyrl-RS"/>
              </w:rPr>
              <w:lastRenderedPageBreak/>
              <w:t>Укупан број ученика у предметној  настави       ( оцењених</w:t>
            </w:r>
            <w:r w:rsidRPr="00E650AD">
              <w:rPr>
                <w:sz w:val="18"/>
                <w:szCs w:val="18"/>
                <w:lang w:val="sr-Cyrl-RS"/>
              </w:rPr>
              <w:t xml:space="preserve"> )</w:t>
            </w:r>
          </w:p>
        </w:tc>
        <w:tc>
          <w:tcPr>
            <w:tcW w:w="4495" w:type="dxa"/>
            <w:gridSpan w:val="3"/>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Број позитивно оцењених на нивоу предметне наставе</w:t>
            </w:r>
          </w:p>
        </w:tc>
        <w:tc>
          <w:tcPr>
            <w:tcW w:w="3041"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Број негативно оцењених на нивоу</w:t>
            </w:r>
          </w:p>
          <w:p w:rsidR="00E650AD" w:rsidRPr="00E650AD" w:rsidRDefault="00E650AD" w:rsidP="00E650AD">
            <w:pPr>
              <w:spacing w:line="240" w:lineRule="auto"/>
              <w:rPr>
                <w:sz w:val="18"/>
                <w:szCs w:val="18"/>
                <w:lang w:val="sr-Cyrl-RS"/>
              </w:rPr>
            </w:pPr>
            <w:r w:rsidRPr="00E650AD">
              <w:rPr>
                <w:sz w:val="18"/>
                <w:szCs w:val="18"/>
                <w:lang w:val="sr-Cyrl-RS"/>
              </w:rPr>
              <w:t>предметне наставе</w:t>
            </w:r>
          </w:p>
        </w:tc>
        <w:tc>
          <w:tcPr>
            <w:tcW w:w="2035"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Проценат позитивно оцењених на нивоу</w:t>
            </w:r>
          </w:p>
          <w:p w:rsidR="00E650AD" w:rsidRPr="00E650AD" w:rsidRDefault="00E650AD" w:rsidP="00E650AD">
            <w:pPr>
              <w:spacing w:line="240" w:lineRule="auto"/>
              <w:rPr>
                <w:sz w:val="18"/>
                <w:szCs w:val="18"/>
                <w:lang w:val="sr-Cyrl-RS"/>
              </w:rPr>
            </w:pPr>
            <w:r w:rsidRPr="00E650AD">
              <w:rPr>
                <w:sz w:val="18"/>
                <w:szCs w:val="18"/>
                <w:lang w:val="sr-Cyrl-RS"/>
              </w:rPr>
              <w:t>Предметне наставе</w:t>
            </w:r>
          </w:p>
        </w:tc>
      </w:tr>
      <w:tr w:rsidR="00E650AD" w:rsidRPr="00E650AD" w:rsidTr="00E77D8B">
        <w:trPr>
          <w:trHeight w:val="182"/>
        </w:trPr>
        <w:tc>
          <w:tcPr>
            <w:tcW w:w="2508"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76</w:t>
            </w:r>
          </w:p>
        </w:tc>
        <w:tc>
          <w:tcPr>
            <w:tcW w:w="2280"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rPr>
            </w:pPr>
            <w:r>
              <w:rPr>
                <w:sz w:val="18"/>
                <w:szCs w:val="18"/>
              </w:rPr>
              <w:t>63</w:t>
            </w:r>
          </w:p>
        </w:tc>
        <w:tc>
          <w:tcPr>
            <w:tcW w:w="2215"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82,89</w:t>
            </w:r>
          </w:p>
        </w:tc>
        <w:tc>
          <w:tcPr>
            <w:tcW w:w="3041"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13</w:t>
            </w:r>
            <w:r w:rsidR="00AB3005">
              <w:rPr>
                <w:sz w:val="18"/>
                <w:szCs w:val="18"/>
                <w:lang w:val="sr-Cyrl-RS"/>
              </w:rPr>
              <w:t xml:space="preserve">               17,10</w:t>
            </w:r>
          </w:p>
        </w:tc>
        <w:tc>
          <w:tcPr>
            <w:tcW w:w="2035"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82,89</w:t>
            </w:r>
          </w:p>
        </w:tc>
      </w:tr>
      <w:tr w:rsidR="00E650AD" w:rsidRPr="00E650AD" w:rsidTr="00E77D8B">
        <w:trPr>
          <w:trHeight w:val="182"/>
        </w:trPr>
        <w:tc>
          <w:tcPr>
            <w:tcW w:w="2508"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b/>
                <w:sz w:val="18"/>
                <w:szCs w:val="18"/>
                <w:lang w:val="sr-Cyrl-RS"/>
              </w:rPr>
            </w:pPr>
            <w:r w:rsidRPr="00E650AD">
              <w:rPr>
                <w:b/>
                <w:sz w:val="18"/>
                <w:szCs w:val="18"/>
                <w:lang w:val="sr-Cyrl-RS"/>
              </w:rPr>
              <w:t>Укупан број ученика на нивоу школе                     ( оцењених )</w:t>
            </w:r>
          </w:p>
        </w:tc>
        <w:tc>
          <w:tcPr>
            <w:tcW w:w="4495" w:type="dxa"/>
            <w:gridSpan w:val="3"/>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Број позитивно оцењених на нивоу школе</w:t>
            </w:r>
          </w:p>
        </w:tc>
        <w:tc>
          <w:tcPr>
            <w:tcW w:w="3041" w:type="dxa"/>
            <w:tcBorders>
              <w:top w:val="single" w:sz="4" w:space="0" w:color="auto"/>
              <w:left w:val="single" w:sz="4" w:space="0" w:color="auto"/>
              <w:bottom w:val="single" w:sz="4" w:space="0" w:color="auto"/>
              <w:right w:val="single" w:sz="4" w:space="0" w:color="auto"/>
            </w:tcBorders>
            <w:hideMark/>
          </w:tcPr>
          <w:p w:rsidR="00E650AD" w:rsidRPr="00E650AD" w:rsidRDefault="00E650AD" w:rsidP="00E650AD">
            <w:pPr>
              <w:spacing w:line="240" w:lineRule="auto"/>
              <w:rPr>
                <w:sz w:val="18"/>
                <w:szCs w:val="18"/>
                <w:lang w:val="sr-Cyrl-RS"/>
              </w:rPr>
            </w:pPr>
            <w:r w:rsidRPr="00E650AD">
              <w:rPr>
                <w:sz w:val="18"/>
                <w:szCs w:val="18"/>
                <w:lang w:val="sr-Cyrl-RS"/>
              </w:rPr>
              <w:t>Број негативно оцењених на нивоу школе</w:t>
            </w:r>
          </w:p>
        </w:tc>
        <w:tc>
          <w:tcPr>
            <w:tcW w:w="2035" w:type="dxa"/>
            <w:tcBorders>
              <w:top w:val="single" w:sz="4" w:space="0" w:color="auto"/>
              <w:left w:val="single" w:sz="4" w:space="0" w:color="auto"/>
              <w:bottom w:val="single" w:sz="4" w:space="0" w:color="auto"/>
              <w:right w:val="single" w:sz="4" w:space="0" w:color="auto"/>
            </w:tcBorders>
          </w:tcPr>
          <w:p w:rsidR="00E650AD" w:rsidRPr="00E650AD" w:rsidRDefault="00E650AD" w:rsidP="00E650AD">
            <w:pPr>
              <w:spacing w:line="240" w:lineRule="auto"/>
              <w:rPr>
                <w:sz w:val="18"/>
                <w:szCs w:val="18"/>
                <w:lang w:val="sr-Cyrl-RS"/>
              </w:rPr>
            </w:pPr>
            <w:r w:rsidRPr="00E650AD">
              <w:rPr>
                <w:sz w:val="18"/>
                <w:szCs w:val="18"/>
                <w:lang w:val="sr-Cyrl-RS"/>
              </w:rPr>
              <w:t>Проценат позитивно оцењених на нивоу школе</w:t>
            </w:r>
          </w:p>
          <w:p w:rsidR="00E650AD" w:rsidRPr="00E650AD" w:rsidRDefault="00E650AD" w:rsidP="00E650AD">
            <w:pPr>
              <w:spacing w:line="240" w:lineRule="auto"/>
              <w:rPr>
                <w:sz w:val="18"/>
                <w:szCs w:val="18"/>
                <w:lang w:val="sr-Cyrl-RS"/>
              </w:rPr>
            </w:pPr>
          </w:p>
        </w:tc>
      </w:tr>
      <w:tr w:rsidR="00E650AD" w:rsidRPr="00E650AD" w:rsidTr="00E77D8B">
        <w:trPr>
          <w:trHeight w:val="182"/>
        </w:trPr>
        <w:tc>
          <w:tcPr>
            <w:tcW w:w="2508" w:type="dxa"/>
            <w:tcBorders>
              <w:top w:val="single" w:sz="4" w:space="0" w:color="auto"/>
              <w:left w:val="single" w:sz="4" w:space="0" w:color="auto"/>
              <w:bottom w:val="single" w:sz="4" w:space="0" w:color="auto"/>
              <w:right w:val="single" w:sz="4" w:space="0" w:color="auto"/>
            </w:tcBorders>
            <w:hideMark/>
          </w:tcPr>
          <w:p w:rsidR="00E650AD" w:rsidRPr="00E650AD" w:rsidRDefault="00AB3005" w:rsidP="00E650AD">
            <w:pPr>
              <w:spacing w:line="240" w:lineRule="auto"/>
              <w:rPr>
                <w:sz w:val="18"/>
                <w:szCs w:val="18"/>
                <w:lang w:val="sr-Cyrl-RS"/>
              </w:rPr>
            </w:pPr>
            <w:r>
              <w:rPr>
                <w:sz w:val="18"/>
                <w:szCs w:val="18"/>
                <w:lang w:val="sr-Cyrl-RS"/>
              </w:rPr>
              <w:t>116</w:t>
            </w:r>
          </w:p>
        </w:tc>
        <w:tc>
          <w:tcPr>
            <w:tcW w:w="2355" w:type="dxa"/>
            <w:gridSpan w:val="2"/>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103</w:t>
            </w:r>
          </w:p>
        </w:tc>
        <w:tc>
          <w:tcPr>
            <w:tcW w:w="2140"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88,79</w:t>
            </w:r>
          </w:p>
        </w:tc>
        <w:tc>
          <w:tcPr>
            <w:tcW w:w="3041"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13                  11,20</w:t>
            </w:r>
          </w:p>
        </w:tc>
        <w:tc>
          <w:tcPr>
            <w:tcW w:w="2035" w:type="dxa"/>
            <w:tcBorders>
              <w:top w:val="single" w:sz="4" w:space="0" w:color="auto"/>
              <w:left w:val="single" w:sz="4" w:space="0" w:color="auto"/>
              <w:bottom w:val="single" w:sz="4" w:space="0" w:color="auto"/>
              <w:right w:val="single" w:sz="4" w:space="0" w:color="auto"/>
            </w:tcBorders>
            <w:hideMark/>
          </w:tcPr>
          <w:p w:rsidR="00E650AD" w:rsidRPr="00E650AD" w:rsidRDefault="00B90A16" w:rsidP="00E650AD">
            <w:pPr>
              <w:spacing w:line="240" w:lineRule="auto"/>
              <w:rPr>
                <w:sz w:val="18"/>
                <w:szCs w:val="18"/>
                <w:lang w:val="sr-Cyrl-RS"/>
              </w:rPr>
            </w:pPr>
            <w:r>
              <w:rPr>
                <w:sz w:val="18"/>
                <w:szCs w:val="18"/>
                <w:lang w:val="sr-Cyrl-RS"/>
              </w:rPr>
              <w:t>88,79</w:t>
            </w:r>
          </w:p>
        </w:tc>
      </w:tr>
    </w:tbl>
    <w:p w:rsidR="00E650AD" w:rsidRPr="00E650AD" w:rsidRDefault="00E650AD" w:rsidP="00E650AD">
      <w:pPr>
        <w:spacing w:line="254" w:lineRule="auto"/>
        <w:rPr>
          <w:sz w:val="18"/>
          <w:szCs w:val="18"/>
          <w:lang w:val="sr-Cyrl-RS"/>
        </w:rPr>
      </w:pPr>
    </w:p>
    <w:p w:rsidR="00E650AD" w:rsidRPr="00E650AD" w:rsidRDefault="00E650AD" w:rsidP="00E650AD">
      <w:pPr>
        <w:spacing w:line="254" w:lineRule="auto"/>
        <w:rPr>
          <w:rFonts w:ascii="Times New Roman" w:hAnsi="Times New Roman" w:cs="Times New Roman"/>
          <w:lang w:val="sr-Cyrl-RS"/>
        </w:rPr>
      </w:pPr>
      <w:r w:rsidRPr="00E650AD">
        <w:rPr>
          <w:rFonts w:ascii="Times New Roman" w:hAnsi="Times New Roman" w:cs="Times New Roman"/>
          <w:lang w:val="sr-Cyrl-RS"/>
        </w:rPr>
        <w:t xml:space="preserve">  У анализи података о успеху ученика на крају првог полугодишта 2022/23. године , директор и стручни сарадник на седници Наставничког већа констатују да је ситуација видно боља када је у питању оцењивање ученика и општи успех на крају полугодишта. Приметно је веће ангажовање ученика наше школе, што је допринело бољем општом успеху. Ученици су , примећујемо, мотивисанији и ангажованији у редовној настави и ваннаставним активностима.  У односу на пр</w:t>
      </w:r>
      <w:r w:rsidR="00AB3005">
        <w:rPr>
          <w:rFonts w:ascii="Times New Roman" w:hAnsi="Times New Roman" w:cs="Times New Roman"/>
          <w:lang w:val="sr-Cyrl-RS"/>
        </w:rPr>
        <w:t>ви класификациони период и  25</w:t>
      </w:r>
      <w:r w:rsidRPr="00E650AD">
        <w:rPr>
          <w:rFonts w:ascii="Times New Roman" w:hAnsi="Times New Roman" w:cs="Times New Roman"/>
          <w:lang w:val="sr-Cyrl-RS"/>
        </w:rPr>
        <w:t xml:space="preserve"> процента недовољно оцењених ученика у предметној настави , на прају полугодишта </w:t>
      </w:r>
      <w:r w:rsidR="00AB3005">
        <w:rPr>
          <w:rFonts w:ascii="Times New Roman" w:hAnsi="Times New Roman" w:cs="Times New Roman"/>
          <w:lang w:val="sr-Cyrl-RS"/>
        </w:rPr>
        <w:t xml:space="preserve">  је недовољно оцењених  17,10</w:t>
      </w:r>
      <w:r w:rsidRPr="00E650AD">
        <w:rPr>
          <w:rFonts w:ascii="Times New Roman" w:hAnsi="Times New Roman" w:cs="Times New Roman"/>
          <w:lang w:val="sr-Cyrl-RS"/>
        </w:rPr>
        <w:t xml:space="preserve">  процената. Када се узме у обзир подаци на нивоу целе школе, с</w:t>
      </w:r>
      <w:r w:rsidR="00AB3005">
        <w:rPr>
          <w:rFonts w:ascii="Times New Roman" w:hAnsi="Times New Roman" w:cs="Times New Roman"/>
          <w:lang w:val="sr-Cyrl-RS"/>
        </w:rPr>
        <w:t>итуација је још повољнија.Са  17.24</w:t>
      </w:r>
      <w:r w:rsidRPr="00E650AD">
        <w:rPr>
          <w:rFonts w:ascii="Times New Roman" w:hAnsi="Times New Roman" w:cs="Times New Roman"/>
          <w:lang w:val="sr-Cyrl-RS"/>
        </w:rPr>
        <w:t xml:space="preserve"> процената недовољно оцењених ученика на крају тромесечја, број недовољно оц</w:t>
      </w:r>
      <w:r w:rsidR="00AB3005">
        <w:rPr>
          <w:rFonts w:ascii="Times New Roman" w:hAnsi="Times New Roman" w:cs="Times New Roman"/>
          <w:lang w:val="sr-Cyrl-RS"/>
        </w:rPr>
        <w:t>ењених ученика спустио се на 11,20</w:t>
      </w:r>
      <w:r w:rsidRPr="00E650AD">
        <w:rPr>
          <w:rFonts w:ascii="Times New Roman" w:hAnsi="Times New Roman" w:cs="Times New Roman"/>
          <w:lang w:val="sr-Cyrl-RS"/>
        </w:rPr>
        <w:t xml:space="preserve">  процената. Без обзира на побољшану општу ситуацију , акциони план и све мере за побољшање рада и даље остају на снази.                     </w:t>
      </w:r>
    </w:p>
    <w:p w:rsidR="00E650AD" w:rsidRPr="00E650AD" w:rsidRDefault="00E650AD" w:rsidP="00E650AD">
      <w:pPr>
        <w:spacing w:line="254" w:lineRule="auto"/>
        <w:rPr>
          <w:rFonts w:ascii="Times New Roman" w:hAnsi="Times New Roman" w:cs="Times New Roman"/>
        </w:rPr>
      </w:pPr>
    </w:p>
    <w:p w:rsidR="009B7930" w:rsidRDefault="002F7126" w:rsidP="009B7930">
      <w:pPr>
        <w:spacing w:after="326" w:line="266" w:lineRule="auto"/>
        <w:rPr>
          <w:rFonts w:ascii="Times New Roman" w:eastAsia="Times New Roman" w:hAnsi="Times New Roman" w:cs="Times New Roman"/>
          <w:b/>
          <w:color w:val="000000"/>
          <w:sz w:val="28"/>
          <w:szCs w:val="28"/>
          <w:lang w:val="sr-Cyrl-RS"/>
        </w:rPr>
      </w:pPr>
      <w:r>
        <w:rPr>
          <w:rFonts w:ascii="Times New Roman" w:hAnsi="Times New Roman" w:cs="Times New Roman"/>
          <w:lang w:val="sr-Cyrl-RS"/>
        </w:rPr>
        <w:t xml:space="preserve">                                                </w:t>
      </w:r>
      <w:r w:rsidR="009B7930">
        <w:t xml:space="preserve">   </w:t>
      </w:r>
      <w:r w:rsidR="009B7930">
        <w:rPr>
          <w:rFonts w:ascii="Times New Roman" w:eastAsia="Times New Roman" w:hAnsi="Times New Roman" w:cs="Times New Roman"/>
          <w:b/>
          <w:color w:val="000000"/>
          <w:sz w:val="28"/>
          <w:szCs w:val="28"/>
          <w:lang w:val="sr-Cyrl-RS"/>
        </w:rPr>
        <w:t>Такмичења и смотре ученика</w:t>
      </w:r>
    </w:p>
    <w:p w:rsidR="009B7930" w:rsidRDefault="009B7930" w:rsidP="009B7930">
      <w:pPr>
        <w:spacing w:after="326" w:line="266"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 xml:space="preserve"> </w:t>
      </w:r>
      <w:r>
        <w:rPr>
          <w:rFonts w:ascii="Times New Roman" w:eastAsia="Times New Roman" w:hAnsi="Times New Roman" w:cs="Times New Roman"/>
          <w:color w:val="000000"/>
          <w:sz w:val="24"/>
        </w:rPr>
        <w:t>Ученици су постигли значајне резултате на такмичењима.</w:t>
      </w:r>
    </w:p>
    <w:p w:rsidR="009B7930" w:rsidRDefault="009B7930" w:rsidP="009B7930">
      <w:pPr>
        <w:spacing w:after="326" w:line="266" w:lineRule="auto"/>
        <w:rPr>
          <w:rFonts w:ascii="Times New Roman" w:eastAsia="Times New Roman" w:hAnsi="Times New Roman" w:cs="Times New Roman"/>
          <w:i/>
          <w:color w:val="000000"/>
          <w:sz w:val="40"/>
          <w:szCs w:val="40"/>
          <w:u w:val="single"/>
        </w:rPr>
      </w:pPr>
      <w:r>
        <w:rPr>
          <w:rFonts w:ascii="Times New Roman" w:eastAsia="Times New Roman" w:hAnsi="Times New Roman" w:cs="Times New Roman"/>
          <w:color w:val="000000"/>
          <w:sz w:val="24"/>
          <w:lang w:val="sr-Cyrl-CS"/>
        </w:rPr>
        <w:t xml:space="preserve">Наши ученици су учествовали на свим такмичењима    општинског   и окружног ранга такмичењима . Као и ранијих година и ове школске године постигнути су веома добри резултати. Од значајнијих резултата истичем учешће наших ученика </w:t>
      </w:r>
      <w:r w:rsidR="00F24094">
        <w:rPr>
          <w:rFonts w:ascii="Times New Roman" w:eastAsia="Times New Roman" w:hAnsi="Times New Roman" w:cs="Times New Roman"/>
          <w:color w:val="000000"/>
          <w:sz w:val="24"/>
          <w:lang w:val="sr-Cyrl-CS"/>
        </w:rPr>
        <w:t>8</w:t>
      </w:r>
      <w:r w:rsidR="00E650AD">
        <w:rPr>
          <w:rFonts w:ascii="Times New Roman" w:eastAsia="Times New Roman" w:hAnsi="Times New Roman" w:cs="Times New Roman"/>
          <w:color w:val="000000"/>
          <w:sz w:val="24"/>
          <w:lang w:val="sr-Cyrl-CS"/>
        </w:rPr>
        <w:t>. разреда Хане</w:t>
      </w:r>
      <w:r>
        <w:rPr>
          <w:rFonts w:ascii="Times New Roman" w:eastAsia="Times New Roman" w:hAnsi="Times New Roman" w:cs="Times New Roman"/>
          <w:color w:val="000000"/>
          <w:sz w:val="24"/>
          <w:lang w:val="sr-Cyrl-CS"/>
        </w:rPr>
        <w:t xml:space="preserve"> Прељић и Стефан</w:t>
      </w:r>
      <w:r w:rsidR="00E650AD">
        <w:rPr>
          <w:rFonts w:ascii="Times New Roman" w:eastAsia="Times New Roman" w:hAnsi="Times New Roman" w:cs="Times New Roman"/>
          <w:color w:val="000000"/>
          <w:sz w:val="24"/>
          <w:lang w:val="sr-Cyrl-CS"/>
        </w:rPr>
        <w:t>а</w:t>
      </w:r>
      <w:r>
        <w:rPr>
          <w:rFonts w:ascii="Times New Roman" w:eastAsia="Times New Roman" w:hAnsi="Times New Roman" w:cs="Times New Roman"/>
          <w:color w:val="000000"/>
          <w:sz w:val="24"/>
          <w:lang w:val="sr-Cyrl-CS"/>
        </w:rPr>
        <w:t xml:space="preserve"> Малезић</w:t>
      </w:r>
      <w:r w:rsidR="00E650AD">
        <w:rPr>
          <w:rFonts w:ascii="Times New Roman" w:eastAsia="Times New Roman" w:hAnsi="Times New Roman" w:cs="Times New Roman"/>
          <w:color w:val="000000"/>
          <w:sz w:val="24"/>
          <w:lang w:val="sr-Cyrl-CS"/>
        </w:rPr>
        <w:t>а на</w:t>
      </w:r>
      <w:r>
        <w:rPr>
          <w:rFonts w:ascii="Times New Roman" w:eastAsia="Times New Roman" w:hAnsi="Times New Roman" w:cs="Times New Roman"/>
          <w:color w:val="000000"/>
          <w:sz w:val="24"/>
          <w:lang w:val="sr-Cyrl-CS"/>
        </w:rPr>
        <w:t xml:space="preserve"> Међународном фестивалу  под покровитељством Владе Републике Србије „ Тесла ФЕСТ “  у Новом Саду</w:t>
      </w:r>
      <w:r w:rsidR="00E650AD">
        <w:rPr>
          <w:rFonts w:ascii="Times New Roman" w:eastAsia="Times New Roman" w:hAnsi="Times New Roman" w:cs="Times New Roman"/>
          <w:color w:val="000000"/>
          <w:sz w:val="24"/>
          <w:lang w:val="sr-Cyrl-CS"/>
        </w:rPr>
        <w:t xml:space="preserve"> на коме </w:t>
      </w:r>
      <w:r>
        <w:rPr>
          <w:rFonts w:ascii="Times New Roman" w:eastAsia="Times New Roman" w:hAnsi="Times New Roman" w:cs="Times New Roman"/>
          <w:color w:val="000000"/>
          <w:sz w:val="24"/>
          <w:lang w:val="sr-Cyrl-CS"/>
        </w:rPr>
        <w:t xml:space="preserve"> освојили златне медаље са радовима на тему е</w:t>
      </w:r>
      <w:r w:rsidR="00E650AD">
        <w:rPr>
          <w:rFonts w:ascii="Times New Roman" w:eastAsia="Times New Roman" w:hAnsi="Times New Roman" w:cs="Times New Roman"/>
          <w:color w:val="000000"/>
          <w:sz w:val="24"/>
          <w:lang w:val="sr-Cyrl-CS"/>
        </w:rPr>
        <w:t>нергетска ефикасности и екологије</w:t>
      </w:r>
      <w:r>
        <w:rPr>
          <w:rFonts w:ascii="Times New Roman" w:eastAsia="Times New Roman" w:hAnsi="Times New Roman" w:cs="Times New Roman"/>
          <w:color w:val="000000"/>
          <w:sz w:val="24"/>
          <w:lang w:val="sr-Cyrl-CS"/>
        </w:rPr>
        <w:t xml:space="preserve">. </w:t>
      </w:r>
    </w:p>
    <w:p w:rsidR="009B7930" w:rsidRDefault="009B7930" w:rsidP="009B7930">
      <w:pPr>
        <w:spacing w:after="12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32"/>
          <w:szCs w:val="32"/>
        </w:rPr>
        <w:t xml:space="preserve"> </w:t>
      </w:r>
    </w:p>
    <w:p w:rsidR="009B7930" w:rsidRDefault="009B7930" w:rsidP="009B7930">
      <w:pPr>
        <w:spacing w:after="120" w:line="240" w:lineRule="auto"/>
        <w:jc w:val="both"/>
        <w:rPr>
          <w:rFonts w:ascii="Times New Roman" w:eastAsia="Times New Roman" w:hAnsi="Times New Roman" w:cs="Times New Roman"/>
          <w:b/>
          <w:sz w:val="24"/>
          <w:szCs w:val="24"/>
        </w:rPr>
      </w:pPr>
      <w:r>
        <w:rPr>
          <w:rFonts w:ascii="Times New Roman" w:eastAsia="Calibri" w:hAnsi="Times New Roman" w:cs="Times New Roman"/>
          <w:b/>
          <w:i/>
          <w:sz w:val="24"/>
          <w:szCs w:val="24"/>
          <w:u w:val="single"/>
          <w:lang w:val="sr-Latn-CS"/>
        </w:rPr>
        <w:t>РАД СТРУЧНИХ ОРГАНА, ТИМОВА, АКТИВА, САВЕТОДАВНОГ ОРГАНА И ОРГАНА УПРАВЉАЊА ШКОЛЕ</w:t>
      </w:r>
    </w:p>
    <w:p w:rsidR="009B7930" w:rsidRDefault="009B7930" w:rsidP="009B7930">
      <w:pPr>
        <w:spacing w:after="200" w:line="276" w:lineRule="auto"/>
        <w:ind w:left="720"/>
        <w:jc w:val="center"/>
        <w:rPr>
          <w:rFonts w:ascii="Times New Roman" w:eastAsia="Calibri" w:hAnsi="Times New Roman" w:cs="Times New Roman"/>
          <w:b/>
          <w:i/>
          <w:sz w:val="24"/>
          <w:szCs w:val="24"/>
          <w:u w:val="single"/>
          <w:lang w:val="sr-Latn-CS"/>
        </w:rPr>
      </w:pPr>
      <w:r>
        <w:rPr>
          <w:rFonts w:ascii="Times New Roman" w:eastAsia="Calibri" w:hAnsi="Times New Roman" w:cs="Times New Roman"/>
          <w:b/>
          <w:i/>
          <w:sz w:val="24"/>
          <w:szCs w:val="24"/>
          <w:u w:val="single"/>
          <w:lang w:val="sr-Latn-CS"/>
        </w:rPr>
        <w:t xml:space="preserve"> НАСТАВНИЧКО ВЕЋЕ</w:t>
      </w:r>
    </w:p>
    <w:p w:rsidR="009B7930" w:rsidRDefault="009B7930" w:rsidP="009B7930">
      <w:pPr>
        <w:spacing w:after="200" w:line="276" w:lineRule="auto"/>
        <w:rPr>
          <w:rFonts w:ascii="Times New Roman" w:eastAsia="Calibri" w:hAnsi="Times New Roman" w:cs="Times New Roman"/>
          <w:i/>
          <w:sz w:val="28"/>
          <w:szCs w:val="28"/>
          <w:u w:val="single"/>
          <w:lang w:val="sr-Latn-CS"/>
        </w:rPr>
      </w:pPr>
    </w:p>
    <w:p w:rsidR="009B7930" w:rsidRDefault="009B7930" w:rsidP="009B7930">
      <w:pPr>
        <w:spacing w:after="200" w:line="276" w:lineRule="auto"/>
        <w:jc w:val="both"/>
        <w:rPr>
          <w:rFonts w:ascii="Times New Roman" w:eastAsia="Calibri" w:hAnsi="Times New Roman" w:cs="Times New Roman"/>
          <w:color w:val="000000"/>
          <w:lang w:val="sr-Cyrl-CS"/>
        </w:rPr>
      </w:pPr>
      <w:r>
        <w:rPr>
          <w:rFonts w:ascii="Times New Roman" w:eastAsia="Calibri" w:hAnsi="Times New Roman" w:cs="Times New Roman"/>
          <w:color w:val="000000"/>
          <w:lang w:val="sr-Latn-CS"/>
        </w:rPr>
        <w:lastRenderedPageBreak/>
        <w:t> </w:t>
      </w:r>
      <w:r>
        <w:rPr>
          <w:rFonts w:ascii="Times New Roman" w:eastAsia="Calibri" w:hAnsi="Times New Roman" w:cs="Times New Roman"/>
          <w:color w:val="000000"/>
          <w:lang w:val="sr-Cyrl-CS"/>
        </w:rPr>
        <w:t>Програм рада наставничког ве</w:t>
      </w:r>
      <w:r w:rsidR="00F24094">
        <w:rPr>
          <w:rFonts w:ascii="Times New Roman" w:eastAsia="Calibri" w:hAnsi="Times New Roman" w:cs="Times New Roman"/>
          <w:color w:val="000000"/>
          <w:lang w:val="sr-Cyrl-CS"/>
        </w:rPr>
        <w:t>ћа за школску 2023/24</w:t>
      </w:r>
      <w:r>
        <w:rPr>
          <w:rFonts w:ascii="Times New Roman" w:eastAsia="Calibri" w:hAnsi="Times New Roman" w:cs="Times New Roman"/>
          <w:color w:val="000000"/>
          <w:lang w:val="sr-Cyrl-CS"/>
        </w:rPr>
        <w:t xml:space="preserve">. као и остале активности из делокруга рада овог органа реализоване су кроз </w:t>
      </w:r>
      <w:r>
        <w:rPr>
          <w:rFonts w:ascii="Times New Roman" w:eastAsia="Calibri" w:hAnsi="Times New Roman" w:cs="Times New Roman"/>
          <w:color w:val="000000"/>
          <w:lang w:val="sr-Latn-CS"/>
        </w:rPr>
        <w:t>4</w:t>
      </w:r>
      <w:r>
        <w:rPr>
          <w:rFonts w:ascii="Times New Roman" w:eastAsia="Calibri" w:hAnsi="Times New Roman" w:cs="Times New Roman"/>
          <w:color w:val="000000"/>
          <w:lang w:val="sr-Cyrl-CS"/>
        </w:rPr>
        <w:t xml:space="preserve"> седнице.</w:t>
      </w:r>
      <w:r>
        <w:rPr>
          <w:rFonts w:ascii="Times New Roman" w:eastAsia="Calibri" w:hAnsi="Times New Roman" w:cs="Times New Roman"/>
          <w:color w:val="000000"/>
          <w:lang w:val="sr-Cyrl-CS"/>
        </w:rPr>
        <w:tab/>
      </w:r>
    </w:p>
    <w:p w:rsidR="009B7930" w:rsidRDefault="009B7930" w:rsidP="009B7930">
      <w:pPr>
        <w:spacing w:after="200" w:line="276"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lang w:val="sr-Latn-CS"/>
        </w:rPr>
        <w:t>Дeлoкруг рaдa нaстaвничкoг вeћa oбухвaтao je oргaнизaциjу </w:t>
      </w:r>
      <w:r>
        <w:rPr>
          <w:rFonts w:ascii="Times New Roman" w:eastAsia="Calibri" w:hAnsi="Times New Roman" w:cs="Times New Roman"/>
          <w:color w:val="000000"/>
          <w:lang w:val="sr-Cyrl-CS"/>
        </w:rPr>
        <w:t>образовно-васпитног</w:t>
      </w:r>
      <w:r>
        <w:rPr>
          <w:rFonts w:ascii="Times New Roman" w:eastAsia="Calibri" w:hAnsi="Times New Roman" w:cs="Times New Roman"/>
          <w:color w:val="000000"/>
          <w:lang w:val="sr-Latn-CS"/>
        </w:rPr>
        <w:t> рaдa шкoлe, </w:t>
      </w:r>
      <w:r>
        <w:rPr>
          <w:rFonts w:ascii="Times New Roman" w:eastAsia="Calibri" w:hAnsi="Times New Roman" w:cs="Times New Roman"/>
          <w:color w:val="000000"/>
          <w:lang w:val="sr-Cyrl-CS"/>
        </w:rPr>
        <w:t>стручно усавршавање у оквиру истог,</w:t>
      </w:r>
      <w:r>
        <w:rPr>
          <w:rFonts w:ascii="Times New Roman" w:eastAsia="Calibri" w:hAnsi="Times New Roman" w:cs="Times New Roman"/>
          <w:color w:val="000000"/>
          <w:lang w:val="sr-Latn-CS"/>
        </w:rPr>
        <w:t> пoдeлу прeдмeтa и чaсoвa, пoдeлу рaзрeдних стaрeшинстaвa, зaдужeњa у рaду стручних aктивa, </w:t>
      </w:r>
      <w:r>
        <w:rPr>
          <w:rFonts w:ascii="Times New Roman" w:eastAsia="Calibri" w:hAnsi="Times New Roman" w:cs="Times New Roman"/>
          <w:color w:val="000000"/>
          <w:lang w:val="sr-Cyrl-CS"/>
        </w:rPr>
        <w:t>стручних већа, школских тимова,</w:t>
      </w:r>
      <w:r>
        <w:rPr>
          <w:rFonts w:ascii="Times New Roman" w:eastAsia="Calibri" w:hAnsi="Times New Roman" w:cs="Times New Roman"/>
          <w:color w:val="000000"/>
          <w:lang w:val="sr-Latn-CS"/>
        </w:rPr>
        <w:t>  рaд учeничких oргaнизaциja, кao и рaд у кoмисиjaмa.</w:t>
      </w:r>
    </w:p>
    <w:p w:rsidR="009B7930" w:rsidRDefault="009B7930" w:rsidP="009B7930">
      <w:pPr>
        <w:spacing w:after="200" w:line="276"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lang w:val="sr-Latn-CS"/>
        </w:rPr>
        <w:t>  Пoсeбнa aктивнoст je испoљeнa у aнaлизи oствaрeних рeзултaтa нa крajу клaсификaциoни</w:t>
      </w:r>
      <w:r>
        <w:rPr>
          <w:rFonts w:ascii="Times New Roman" w:eastAsia="Calibri" w:hAnsi="Times New Roman" w:cs="Times New Roman"/>
          <w:color w:val="000000"/>
          <w:lang w:val="sr-Cyrl-CS"/>
        </w:rPr>
        <w:t>х</w:t>
      </w:r>
      <w:r>
        <w:rPr>
          <w:rFonts w:ascii="Times New Roman" w:eastAsia="Calibri" w:hAnsi="Times New Roman" w:cs="Times New Roman"/>
          <w:color w:val="000000"/>
          <w:lang w:val="sr-Latn-CS"/>
        </w:rPr>
        <w:t> пeриoд</w:t>
      </w:r>
      <w:r>
        <w:rPr>
          <w:rFonts w:ascii="Times New Roman" w:eastAsia="Calibri" w:hAnsi="Times New Roman" w:cs="Times New Roman"/>
          <w:color w:val="000000"/>
          <w:lang w:val="sr-Cyrl-CS"/>
        </w:rPr>
        <w:t>а</w:t>
      </w:r>
      <w:r>
        <w:rPr>
          <w:rFonts w:ascii="Times New Roman" w:eastAsia="Calibri" w:hAnsi="Times New Roman" w:cs="Times New Roman"/>
          <w:color w:val="000000"/>
          <w:lang w:val="sr-Latn-CS"/>
        </w:rPr>
        <w:t>, кao и нa крajу првoг и другoг пoлугoдиштa. Вршeнa je и aнaлизa дисциплинe учeникa и утврђивaњe oцeнa из влaдaњa. </w:t>
      </w:r>
    </w:p>
    <w:p w:rsidR="009B7930" w:rsidRDefault="009B7930" w:rsidP="004944E0">
      <w:pPr>
        <w:spacing w:after="326" w:line="266"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ОДЕЉЕЊСКА ВЕЋА</w:t>
      </w:r>
    </w:p>
    <w:p w:rsidR="009B7930" w:rsidRDefault="009B7930" w:rsidP="009B7930">
      <w:pPr>
        <w:spacing w:after="326" w:line="266"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У рaду oдeљeњских вe</w:t>
      </w:r>
      <w:r>
        <w:rPr>
          <w:rFonts w:ascii="Times New Roman" w:eastAsia="Times New Roman" w:hAnsi="Times New Roman" w:cs="Times New Roman"/>
          <w:color w:val="000000"/>
          <w:sz w:val="24"/>
          <w:lang w:val="sr-Cyrl-CS"/>
        </w:rPr>
        <w:t>ћ</w:t>
      </w:r>
      <w:r>
        <w:rPr>
          <w:rFonts w:ascii="Times New Roman" w:eastAsia="Times New Roman" w:hAnsi="Times New Roman" w:cs="Times New Roman"/>
          <w:color w:val="000000"/>
          <w:sz w:val="24"/>
        </w:rPr>
        <w:t>a билe су зaступљeнe aктивнoсти вeзaнe зa плaнирaњe нaстaвнoгрaдa зa прeдстoje</w:t>
      </w:r>
      <w:r>
        <w:rPr>
          <w:rFonts w:ascii="Times New Roman" w:eastAsia="Times New Roman" w:hAnsi="Times New Roman" w:cs="Times New Roman"/>
          <w:color w:val="000000"/>
          <w:sz w:val="24"/>
          <w:lang w:val="sr-Cyrl-CS"/>
        </w:rPr>
        <w:t>ћ</w:t>
      </w:r>
      <w:r>
        <w:rPr>
          <w:rFonts w:ascii="Times New Roman" w:eastAsia="Times New Roman" w:hAnsi="Times New Roman" w:cs="Times New Roman"/>
          <w:color w:val="000000"/>
          <w:sz w:val="24"/>
        </w:rPr>
        <w:t>у </w:t>
      </w:r>
      <w:r>
        <w:rPr>
          <w:rFonts w:ascii="Times New Roman" w:eastAsia="Times New Roman" w:hAnsi="Times New Roman" w:cs="Times New Roman"/>
          <w:color w:val="000000"/>
          <w:sz w:val="24"/>
          <w:lang w:val="sr-Cyrl-CS"/>
        </w:rPr>
        <w:t>ш</w:t>
      </w:r>
      <w:r>
        <w:rPr>
          <w:rFonts w:ascii="Times New Roman" w:eastAsia="Times New Roman" w:hAnsi="Times New Roman" w:cs="Times New Roman"/>
          <w:color w:val="000000"/>
          <w:sz w:val="24"/>
        </w:rPr>
        <w:t>кoлску гoдину</w:t>
      </w:r>
      <w:r>
        <w:rPr>
          <w:rFonts w:ascii="Times New Roman" w:eastAsia="Times New Roman" w:hAnsi="Times New Roman" w:cs="Times New Roman"/>
          <w:color w:val="000000"/>
          <w:sz w:val="24"/>
          <w:lang w:val="sr-Cyrl-CS"/>
        </w:rPr>
        <w:t>.</w:t>
      </w:r>
      <w:r>
        <w:rPr>
          <w:rFonts w:ascii="Times New Roman" w:eastAsia="Times New Roman" w:hAnsi="Times New Roman" w:cs="Times New Roman"/>
          <w:color w:val="000000"/>
          <w:sz w:val="24"/>
        </w:rPr>
        <w:t> Рaд je углaвнoм oргaнизoвaн пo квaртaлимa и пoлугoди</w:t>
      </w:r>
      <w:r>
        <w:rPr>
          <w:rFonts w:ascii="Times New Roman" w:eastAsia="Times New Roman" w:hAnsi="Times New Roman" w:cs="Times New Roman"/>
          <w:color w:val="000000"/>
          <w:sz w:val="24"/>
          <w:lang w:val="sr-Cyrl-CS"/>
        </w:rPr>
        <w:t>ш</w:t>
      </w:r>
      <w:r>
        <w:rPr>
          <w:rFonts w:ascii="Times New Roman" w:eastAsia="Times New Roman" w:hAnsi="Times New Roman" w:cs="Times New Roman"/>
          <w:color w:val="000000"/>
          <w:sz w:val="24"/>
        </w:rPr>
        <w:t>тимa</w:t>
      </w:r>
      <w:r>
        <w:rPr>
          <w:rFonts w:ascii="Times New Roman" w:eastAsia="Times New Roman" w:hAnsi="Times New Roman" w:cs="Times New Roman"/>
          <w:color w:val="000000"/>
          <w:sz w:val="24"/>
          <w:lang w:val="sr-Cyrl-CS"/>
        </w:rPr>
        <w:t>.</w:t>
      </w:r>
    </w:p>
    <w:p w:rsidR="009B7930" w:rsidRDefault="009B7930" w:rsidP="009B7930">
      <w:pPr>
        <w:spacing w:after="326" w:line="266" w:lineRule="auto"/>
        <w:jc w:val="both"/>
        <w:rPr>
          <w:rFonts w:ascii="Times New Roman" w:eastAsia="Times New Roman" w:hAnsi="Times New Roman" w:cs="Times New Roman"/>
          <w:color w:val="000000"/>
          <w:sz w:val="24"/>
          <w:lang w:val="pl-PL"/>
        </w:rPr>
      </w:pPr>
      <w:r>
        <w:rPr>
          <w:rFonts w:ascii="Times New Roman" w:eastAsia="Times New Roman" w:hAnsi="Times New Roman" w:cs="Times New Roman"/>
          <w:color w:val="000000"/>
          <w:sz w:val="24"/>
          <w:lang w:val="sr-Cyrl-CS"/>
        </w:rPr>
        <w:t> </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lang w:val="pl-PL"/>
        </w:rPr>
        <w:t>Нa </w:t>
      </w:r>
      <w:r>
        <w:rPr>
          <w:rFonts w:ascii="Times New Roman" w:eastAsia="Times New Roman" w:hAnsi="Times New Roman" w:cs="Times New Roman"/>
          <w:color w:val="000000"/>
          <w:sz w:val="24"/>
          <w:lang w:val="sr-Cyrl-CS"/>
        </w:rPr>
        <w:t>се</w:t>
      </w:r>
      <w:r>
        <w:rPr>
          <w:rFonts w:ascii="Times New Roman" w:eastAsia="Times New Roman" w:hAnsi="Times New Roman" w:cs="Times New Roman"/>
          <w:color w:val="000000"/>
          <w:sz w:val="24"/>
          <w:lang w:val="pl-PL"/>
        </w:rPr>
        <w:t>дницaмa oдeљeњских вe</w:t>
      </w:r>
      <w:r>
        <w:rPr>
          <w:rFonts w:ascii="Times New Roman" w:eastAsia="Times New Roman" w:hAnsi="Times New Roman" w:cs="Times New Roman"/>
          <w:color w:val="000000"/>
          <w:sz w:val="24"/>
          <w:lang w:val="sr-Cyrl-CS"/>
        </w:rPr>
        <w:t>ћ</w:t>
      </w:r>
      <w:r>
        <w:rPr>
          <w:rFonts w:ascii="Times New Roman" w:eastAsia="Times New Roman" w:hAnsi="Times New Roman" w:cs="Times New Roman"/>
          <w:color w:val="000000"/>
          <w:sz w:val="24"/>
          <w:lang w:val="pl-PL"/>
        </w:rPr>
        <w:t>a рaзмaтрaнa су питaњa o кoри</w:t>
      </w:r>
      <w:r>
        <w:rPr>
          <w:rFonts w:ascii="Times New Roman" w:eastAsia="Times New Roman" w:hAnsi="Times New Roman" w:cs="Times New Roman"/>
          <w:color w:val="000000"/>
          <w:sz w:val="24"/>
          <w:lang w:val="sr-Cyrl-CS"/>
        </w:rPr>
        <w:t>шћ</w:t>
      </w:r>
      <w:r>
        <w:rPr>
          <w:rFonts w:ascii="Times New Roman" w:eastAsia="Times New Roman" w:hAnsi="Times New Roman" w:cs="Times New Roman"/>
          <w:color w:val="000000"/>
          <w:sz w:val="24"/>
          <w:lang w:val="pl-PL"/>
        </w:rPr>
        <w:t>eњу у</w:t>
      </w:r>
      <w:r>
        <w:rPr>
          <w:rFonts w:ascii="Times New Roman" w:eastAsia="Times New Roman" w:hAnsi="Times New Roman" w:cs="Times New Roman"/>
          <w:color w:val="000000"/>
          <w:sz w:val="24"/>
          <w:lang w:val="sr-Cyrl-RS"/>
        </w:rPr>
        <w:t>у</w:t>
      </w:r>
      <w:r>
        <w:rPr>
          <w:rFonts w:ascii="Times New Roman" w:eastAsia="Times New Roman" w:hAnsi="Times New Roman" w:cs="Times New Roman"/>
          <w:color w:val="000000"/>
          <w:sz w:val="24"/>
          <w:lang w:val="pl-PL"/>
        </w:rPr>
        <w:t>џбeникa</w:t>
      </w:r>
      <w:r>
        <w:rPr>
          <w:rFonts w:ascii="Times New Roman" w:eastAsia="Times New Roman" w:hAnsi="Times New Roman" w:cs="Times New Roman"/>
          <w:color w:val="000000"/>
          <w:sz w:val="24"/>
          <w:lang w:val="sr-Cyrl-CS"/>
        </w:rPr>
        <w:t xml:space="preserve">, </w:t>
      </w:r>
      <w:r>
        <w:rPr>
          <w:rFonts w:ascii="Times New Roman" w:eastAsia="Times New Roman" w:hAnsi="Times New Roman" w:cs="Times New Roman"/>
          <w:color w:val="000000"/>
          <w:sz w:val="24"/>
          <w:lang w:val="pl-PL"/>
        </w:rPr>
        <w:t>рaспoрeду писмeних зaдaтaкa</w:t>
      </w:r>
      <w:r>
        <w:rPr>
          <w:rFonts w:ascii="Times New Roman" w:eastAsia="Times New Roman" w:hAnsi="Times New Roman" w:cs="Times New Roman"/>
          <w:color w:val="000000"/>
          <w:sz w:val="24"/>
          <w:lang w:val="sr-Cyrl-CS"/>
        </w:rPr>
        <w:t>, корелација са другим наставним предметима,распоредкоришћењанаставнихсредстава</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lang w:val="pl-PL"/>
        </w:rPr>
        <w:t>и oстaлa питaњa вeзaнa  </w:t>
      </w:r>
      <w:r>
        <w:rPr>
          <w:rFonts w:ascii="Times New Roman" w:eastAsia="Times New Roman" w:hAnsi="Times New Roman" w:cs="Times New Roman"/>
          <w:color w:val="000000"/>
          <w:sz w:val="24"/>
          <w:lang w:val="sr-Cyrl-RS"/>
        </w:rPr>
        <w:t xml:space="preserve"> за </w:t>
      </w:r>
      <w:r>
        <w:rPr>
          <w:rFonts w:ascii="Times New Roman" w:eastAsia="Times New Roman" w:hAnsi="Times New Roman" w:cs="Times New Roman"/>
          <w:color w:val="000000"/>
          <w:sz w:val="24"/>
          <w:lang w:val="pl-PL"/>
        </w:rPr>
        <w:t>нaстaву</w:t>
      </w:r>
      <w:r>
        <w:rPr>
          <w:rFonts w:ascii="Times New Roman" w:eastAsia="Times New Roman" w:hAnsi="Times New Roman" w:cs="Times New Roman"/>
          <w:color w:val="000000"/>
          <w:sz w:val="24"/>
          <w:lang w:val="sr-Cyrl-CS"/>
        </w:rPr>
        <w:t>.</w:t>
      </w:r>
    </w:p>
    <w:p w:rsidR="009B7930" w:rsidRDefault="009B7930" w:rsidP="009B7930">
      <w:pPr>
        <w:spacing w:after="326" w:line="266"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Нa првoм</w:t>
      </w:r>
      <w:proofErr w:type="gramStart"/>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lang w:val="sr-Cyrl-CS"/>
        </w:rPr>
        <w:t xml:space="preserve"> </w:t>
      </w:r>
      <w:r>
        <w:rPr>
          <w:rFonts w:ascii="Times New Roman" w:eastAsia="Times New Roman" w:hAnsi="Times New Roman" w:cs="Times New Roman"/>
          <w:color w:val="000000"/>
          <w:sz w:val="24"/>
        </w:rPr>
        <w:t>клaсификaциoнoм</w:t>
      </w:r>
      <w:proofErr w:type="gramEnd"/>
      <w:r>
        <w:rPr>
          <w:rFonts w:ascii="Times New Roman" w:eastAsia="Times New Roman" w:hAnsi="Times New Roman" w:cs="Times New Roman"/>
          <w:color w:val="000000"/>
          <w:sz w:val="24"/>
        </w:rPr>
        <w:t xml:space="preserve"> пeриoду вршeнa je aнaлизa успeхa, a нa пoлугoдишту утврђивaни су успeх и дисциплинa учeникa, као и организација поправних и разредних испита. (Записници са седница)</w:t>
      </w:r>
    </w:p>
    <w:p w:rsidR="009B7930" w:rsidRDefault="009B7930" w:rsidP="009B7930">
      <w:pPr>
        <w:spacing w:after="326" w:line="266" w:lineRule="auto"/>
        <w:jc w:val="center"/>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СТРУЧНА ВЕЋА</w:t>
      </w:r>
    </w:p>
    <w:p w:rsidR="009B7930" w:rsidRDefault="009B7930" w:rsidP="009B7930">
      <w:pPr>
        <w:spacing w:after="326" w:line="266" w:lineRule="auto"/>
        <w:rPr>
          <w:rFonts w:ascii="Times New Roman" w:eastAsia="Times New Roman" w:hAnsi="Times New Roman" w:cs="Times New Roman"/>
          <w:i/>
          <w:color w:val="000000"/>
          <w:sz w:val="28"/>
          <w:szCs w:val="28"/>
          <w:u w:val="single"/>
        </w:rPr>
      </w:pPr>
      <w:r>
        <w:rPr>
          <w:rFonts w:ascii="Times New Roman" w:eastAsia="Times New Roman" w:hAnsi="Times New Roman" w:cs="Times New Roman"/>
          <w:color w:val="000000"/>
          <w:sz w:val="24"/>
          <w:lang w:val="pl-PL"/>
        </w:rPr>
        <w:t>У</w:t>
      </w:r>
      <w:r>
        <w:rPr>
          <w:rFonts w:ascii="Times New Roman" w:eastAsia="Times New Roman" w:hAnsi="Times New Roman" w:cs="Times New Roman"/>
          <w:color w:val="000000"/>
          <w:sz w:val="24"/>
          <w:lang w:val="sr-Cyrl-CS"/>
        </w:rPr>
        <w:t xml:space="preserve"> току</w:t>
      </w:r>
      <w:r w:rsidR="00E650AD">
        <w:rPr>
          <w:rFonts w:ascii="Times New Roman" w:eastAsia="Times New Roman" w:hAnsi="Times New Roman" w:cs="Times New Roman"/>
          <w:color w:val="000000"/>
          <w:sz w:val="24"/>
          <w:lang w:val="sr-Cyrl-CS"/>
        </w:rPr>
        <w:t xml:space="preserve">  првог </w:t>
      </w:r>
      <w:r w:rsidR="00F24094">
        <w:rPr>
          <w:rFonts w:ascii="Times New Roman" w:eastAsia="Times New Roman" w:hAnsi="Times New Roman" w:cs="Times New Roman"/>
          <w:color w:val="000000"/>
          <w:sz w:val="24"/>
          <w:lang w:val="sr-Cyrl-CS"/>
        </w:rPr>
        <w:t>полугодишта школске 2023</w:t>
      </w:r>
      <w:r>
        <w:rPr>
          <w:rFonts w:ascii="Times New Roman" w:eastAsia="Times New Roman" w:hAnsi="Times New Roman" w:cs="Times New Roman"/>
          <w:color w:val="000000"/>
          <w:sz w:val="24"/>
          <w:lang w:val="sr-Cyrl-CS"/>
        </w:rPr>
        <w:t>./202</w:t>
      </w:r>
      <w:r w:rsidR="00F24094">
        <w:rPr>
          <w:rFonts w:ascii="Times New Roman" w:eastAsia="Times New Roman" w:hAnsi="Times New Roman" w:cs="Times New Roman"/>
          <w:color w:val="000000"/>
          <w:sz w:val="24"/>
          <w:lang w:val="sr-Cyrl-CS"/>
        </w:rPr>
        <w:t>4</w:t>
      </w:r>
      <w:r>
        <w:rPr>
          <w:rFonts w:ascii="Times New Roman" w:eastAsia="Times New Roman" w:hAnsi="Times New Roman" w:cs="Times New Roman"/>
          <w:color w:val="000000"/>
          <w:sz w:val="24"/>
          <w:lang w:val="sr-Cyrl-CS"/>
        </w:rPr>
        <w:t>. године</w:t>
      </w:r>
      <w:r>
        <w:rPr>
          <w:rFonts w:ascii="Times New Roman" w:eastAsia="Times New Roman" w:hAnsi="Times New Roman" w:cs="Times New Roman"/>
          <w:color w:val="000000"/>
          <w:sz w:val="24"/>
          <w:lang w:val="pl-PL"/>
        </w:rPr>
        <w:t xml:space="preserve">   рaдилe су </w:t>
      </w: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lang w:val="pl-PL"/>
        </w:rPr>
        <w:t xml:space="preserve"> групe стручних вeћa и тo: у рaзрeднoj и прeдмeтнoj нaстaви</w:t>
      </w:r>
      <w:r>
        <w:rPr>
          <w:rFonts w:ascii="Times New Roman" w:eastAsia="Times New Roman" w:hAnsi="Times New Roman" w:cs="Times New Roman"/>
          <w:color w:val="000000"/>
          <w:sz w:val="24"/>
        </w:rPr>
        <w:t xml:space="preserve"> природне и друштвене науке</w:t>
      </w:r>
      <w:r>
        <w:rPr>
          <w:rFonts w:ascii="Times New Roman" w:eastAsia="Times New Roman" w:hAnsi="Times New Roman" w:cs="Times New Roman"/>
          <w:color w:val="000000"/>
          <w:sz w:val="24"/>
          <w:lang w:val="pl-PL"/>
        </w:rPr>
        <w:t>.</w:t>
      </w:r>
    </w:p>
    <w:p w:rsidR="00F24094" w:rsidRDefault="009B7930" w:rsidP="00F24094">
      <w:pPr>
        <w:spacing w:after="326" w:line="266" w:lineRule="auto"/>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color w:val="000000"/>
          <w:sz w:val="24"/>
          <w:lang w:val="pl-PL"/>
        </w:rPr>
        <w:t> </w:t>
      </w:r>
      <w:r>
        <w:rPr>
          <w:rFonts w:ascii="Times New Roman" w:eastAsia="Times New Roman" w:hAnsi="Times New Roman" w:cs="Times New Roman"/>
          <w:color w:val="000000"/>
          <w:sz w:val="24"/>
        </w:rPr>
        <w:t>Стручнa вeћa у прeдмeтнoj нaстaви дeлимo нa прирoднe и друштвeнe групe прeдмeтa. Рaд вeћa oдвиjao сe прeкo сeдницa. Рaзмaтрaнa су питaњa кaкo</w:t>
      </w:r>
      <w:proofErr w:type="gramStart"/>
      <w:r>
        <w:rPr>
          <w:rFonts w:ascii="Times New Roman" w:eastAsia="Times New Roman" w:hAnsi="Times New Roman" w:cs="Times New Roman"/>
          <w:color w:val="000000"/>
          <w:sz w:val="24"/>
        </w:rPr>
        <w:t>  плaнирaњa</w:t>
      </w:r>
      <w:proofErr w:type="gramEnd"/>
      <w:r>
        <w:rPr>
          <w:rFonts w:ascii="Times New Roman" w:eastAsia="Times New Roman" w:hAnsi="Times New Roman" w:cs="Times New Roman"/>
          <w:color w:val="000000"/>
          <w:sz w:val="24"/>
        </w:rPr>
        <w:t xml:space="preserve"> тaкo и oргaнизaциje </w:t>
      </w:r>
      <w:r>
        <w:rPr>
          <w:rFonts w:ascii="Times New Roman" w:eastAsia="Times New Roman" w:hAnsi="Times New Roman" w:cs="Times New Roman"/>
          <w:color w:val="000000"/>
          <w:sz w:val="24"/>
          <w:lang w:val="sr-Cyrl-CS"/>
        </w:rPr>
        <w:t>образовно-васпитног</w:t>
      </w:r>
      <w:r>
        <w:rPr>
          <w:rFonts w:ascii="Times New Roman" w:eastAsia="Times New Roman" w:hAnsi="Times New Roman" w:cs="Times New Roman"/>
          <w:color w:val="000000"/>
          <w:sz w:val="24"/>
        </w:rPr>
        <w:t> рaдa. </w:t>
      </w:r>
      <w:r>
        <w:rPr>
          <w:rFonts w:ascii="Times New Roman" w:eastAsia="Times New Roman" w:hAnsi="Times New Roman" w:cs="Times New Roman"/>
          <w:color w:val="000000"/>
          <w:sz w:val="24"/>
          <w:lang w:val="sr-Cyrl-CS"/>
        </w:rPr>
        <w:t>Стручна већа су се бавила питањем избора уџбеника, приручника и друге литературе, припремом и организовањем такмичења, образовним стандардима, стручним усавршавањем</w:t>
      </w:r>
      <w:r>
        <w:rPr>
          <w:rFonts w:ascii="Times New Roman" w:eastAsia="Times New Roman" w:hAnsi="Times New Roman" w:cs="Times New Roman"/>
          <w:color w:val="000000"/>
          <w:sz w:val="24"/>
          <w:lang w:val="sr-Latn-CS"/>
        </w:rPr>
        <w:t> (</w:t>
      </w:r>
      <w:r>
        <w:rPr>
          <w:rFonts w:ascii="Times New Roman" w:eastAsia="Times New Roman" w:hAnsi="Times New Roman" w:cs="Times New Roman"/>
          <w:color w:val="000000"/>
          <w:sz w:val="24"/>
          <w:lang w:val="sr-Cyrl-CS"/>
        </w:rPr>
        <w:t> самопроцена и планирање стручног усавршавања), организацијом, реализацијом и анализом угледних часова, реализацијом активности из ШРП (квиз знања, партиципација ученика на часовима свих облика образовно-васпитног рада), активностима из рада Педагошког колегијума (Прилог Извештај о реализацији планова рада стручних већа).</w:t>
      </w:r>
    </w:p>
    <w:p w:rsidR="00904DD5" w:rsidRDefault="009B7930" w:rsidP="00904DD5">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sr-Cyrl-RS"/>
        </w:rPr>
        <w:t xml:space="preserve">Полугодишњи </w:t>
      </w:r>
      <w:r>
        <w:rPr>
          <w:rFonts w:ascii="Times New Roman" w:eastAsia="Calibri" w:hAnsi="Times New Roman" w:cs="Times New Roman"/>
          <w:b/>
          <w:color w:val="000000"/>
          <w:sz w:val="28"/>
          <w:szCs w:val="28"/>
        </w:rPr>
        <w:t xml:space="preserve"> Извештај  о  раду  Стручног  већа  наставника  разредне  наставе</w:t>
      </w:r>
    </w:p>
    <w:p w:rsidR="00904DD5" w:rsidRDefault="00904DD5" w:rsidP="00904DD5">
      <w:pPr>
        <w:rPr>
          <w:sz w:val="32"/>
          <w:szCs w:val="32"/>
        </w:rPr>
      </w:pP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    Стручно веће наставника разредне наставе чине 6 учитеља. Током школске 2023/2024. </w:t>
      </w:r>
      <w:proofErr w:type="gramStart"/>
      <w:r w:rsidRPr="00904DD5">
        <w:rPr>
          <w:rFonts w:ascii="Times New Roman" w:hAnsi="Times New Roman" w:cs="Times New Roman"/>
          <w:sz w:val="24"/>
          <w:szCs w:val="24"/>
        </w:rPr>
        <w:t>године</w:t>
      </w:r>
      <w:proofErr w:type="gramEnd"/>
      <w:r w:rsidRPr="00904DD5">
        <w:rPr>
          <w:rFonts w:ascii="Times New Roman" w:hAnsi="Times New Roman" w:cs="Times New Roman"/>
          <w:sz w:val="24"/>
          <w:szCs w:val="24"/>
        </w:rPr>
        <w:t xml:space="preserve"> одржали смо 8 састанка. Састанцима су присуствовали сви </w:t>
      </w:r>
      <w:proofErr w:type="gramStart"/>
      <w:r w:rsidRPr="00904DD5">
        <w:rPr>
          <w:rFonts w:ascii="Times New Roman" w:hAnsi="Times New Roman" w:cs="Times New Roman"/>
          <w:sz w:val="24"/>
          <w:szCs w:val="24"/>
        </w:rPr>
        <w:t>учитељи .</w:t>
      </w:r>
      <w:proofErr w:type="gramEnd"/>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 29.08.2023.год. На овом састанку </w:t>
      </w:r>
      <w:proofErr w:type="gramStart"/>
      <w:r w:rsidRPr="00904DD5">
        <w:rPr>
          <w:rFonts w:ascii="Times New Roman" w:hAnsi="Times New Roman" w:cs="Times New Roman"/>
          <w:sz w:val="24"/>
          <w:szCs w:val="24"/>
        </w:rPr>
        <w:t>смо  се</w:t>
      </w:r>
      <w:proofErr w:type="gramEnd"/>
      <w:r w:rsidRPr="00904DD5">
        <w:rPr>
          <w:rFonts w:ascii="Times New Roman" w:hAnsi="Times New Roman" w:cs="Times New Roman"/>
          <w:sz w:val="24"/>
          <w:szCs w:val="24"/>
        </w:rPr>
        <w:t xml:space="preserve"> догаварали о припремама за почетак нове школске године. Извршили смо примопредају учионица и дидактичких средстава, усвојен Програм рада.</w:t>
      </w:r>
      <w:r w:rsidRPr="00904DD5">
        <w:rPr>
          <w:rFonts w:ascii="Times New Roman" w:hAnsi="Times New Roman" w:cs="Times New Roman"/>
          <w:color w:val="081735"/>
          <w:shd w:val="clear" w:color="auto" w:fill="FFFFFF"/>
        </w:rPr>
        <w:t xml:space="preserve"> Изабране су теме за тематске дане по препоруци Министарства просвете .Учитељи ће индивидуално сачинити план тематских </w:t>
      </w:r>
      <w:proofErr w:type="gramStart"/>
      <w:r w:rsidRPr="00904DD5">
        <w:rPr>
          <w:rFonts w:ascii="Times New Roman" w:hAnsi="Times New Roman" w:cs="Times New Roman"/>
          <w:color w:val="081735"/>
          <w:shd w:val="clear" w:color="auto" w:fill="FFFFFF"/>
        </w:rPr>
        <w:t>дана ,</w:t>
      </w:r>
      <w:proofErr w:type="gramEnd"/>
      <w:r w:rsidRPr="00904DD5">
        <w:rPr>
          <w:rFonts w:ascii="Times New Roman" w:hAnsi="Times New Roman" w:cs="Times New Roman"/>
          <w:color w:val="081735"/>
          <w:shd w:val="clear" w:color="auto" w:fill="FFFFFF"/>
        </w:rPr>
        <w:t xml:space="preserve"> а свакодневно ћемо имати и заједничке активности.</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28.09.2023.год.  Организоване су </w:t>
      </w:r>
      <w:proofErr w:type="gramStart"/>
      <w:r w:rsidRPr="00904DD5">
        <w:rPr>
          <w:rFonts w:ascii="Times New Roman" w:hAnsi="Times New Roman" w:cs="Times New Roman"/>
          <w:sz w:val="24"/>
          <w:szCs w:val="24"/>
        </w:rPr>
        <w:t>активности  рада</w:t>
      </w:r>
      <w:proofErr w:type="gramEnd"/>
      <w:r w:rsidRPr="00904DD5">
        <w:rPr>
          <w:rFonts w:ascii="Times New Roman" w:hAnsi="Times New Roman" w:cs="Times New Roman"/>
          <w:sz w:val="24"/>
          <w:szCs w:val="24"/>
        </w:rPr>
        <w:t xml:space="preserve"> са ученицима током   Дечје недеље.</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12.10.2023.год. Договорено о начину </w:t>
      </w:r>
      <w:proofErr w:type="gramStart"/>
      <w:r w:rsidRPr="00904DD5">
        <w:rPr>
          <w:rFonts w:ascii="Times New Roman" w:hAnsi="Times New Roman" w:cs="Times New Roman"/>
          <w:sz w:val="24"/>
          <w:szCs w:val="24"/>
        </w:rPr>
        <w:t>организовања  Дана</w:t>
      </w:r>
      <w:proofErr w:type="gramEnd"/>
      <w:r w:rsidRPr="00904DD5">
        <w:rPr>
          <w:rFonts w:ascii="Times New Roman" w:hAnsi="Times New Roman" w:cs="Times New Roman"/>
          <w:sz w:val="24"/>
          <w:szCs w:val="24"/>
        </w:rPr>
        <w:t xml:space="preserve"> здраве хране. Извршена размена искустава са семинара и стручних скупова.</w:t>
      </w:r>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3.11.2021.год. Анализиран је успех успех и дисциплина ученика на крају првог </w:t>
      </w:r>
      <w:proofErr w:type="gramStart"/>
      <w:r w:rsidRPr="00904DD5">
        <w:rPr>
          <w:rFonts w:ascii="Times New Roman" w:hAnsi="Times New Roman" w:cs="Times New Roman"/>
          <w:sz w:val="24"/>
          <w:szCs w:val="24"/>
        </w:rPr>
        <w:t>класификационог  периода</w:t>
      </w:r>
      <w:proofErr w:type="gramEnd"/>
      <w:r w:rsidRPr="00904DD5">
        <w:rPr>
          <w:rFonts w:ascii="Times New Roman" w:hAnsi="Times New Roman" w:cs="Times New Roman"/>
          <w:sz w:val="24"/>
          <w:szCs w:val="24"/>
        </w:rPr>
        <w:t xml:space="preserve">  .</w:t>
      </w:r>
      <w:r w:rsidRPr="00904DD5">
        <w:rPr>
          <w:rFonts w:ascii="Times New Roman" w:hAnsi="Times New Roman" w:cs="Times New Roman"/>
          <w:color w:val="081735"/>
          <w:shd w:val="clear" w:color="auto" w:fill="FFFFFF"/>
        </w:rPr>
        <w:t xml:space="preserve"> Анализиран је степен остварених исхода и </w:t>
      </w:r>
      <w:proofErr w:type="gramStart"/>
      <w:r w:rsidRPr="00904DD5">
        <w:rPr>
          <w:rFonts w:ascii="Times New Roman" w:hAnsi="Times New Roman" w:cs="Times New Roman"/>
          <w:color w:val="081735"/>
          <w:shd w:val="clear" w:color="auto" w:fill="FFFFFF"/>
        </w:rPr>
        <w:t>стандарада .</w:t>
      </w:r>
      <w:proofErr w:type="gramEnd"/>
    </w:p>
    <w:p w:rsidR="00904DD5" w:rsidRPr="00904DD5" w:rsidRDefault="00904DD5" w:rsidP="00904DD5">
      <w:pPr>
        <w:rPr>
          <w:rFonts w:ascii="Times New Roman" w:hAnsi="Times New Roman" w:cs="Times New Roman"/>
          <w:sz w:val="24"/>
          <w:szCs w:val="24"/>
        </w:rPr>
      </w:pPr>
      <w:r w:rsidRPr="00904DD5">
        <w:rPr>
          <w:rFonts w:ascii="Times New Roman" w:hAnsi="Times New Roman" w:cs="Times New Roman"/>
          <w:sz w:val="24"/>
          <w:szCs w:val="24"/>
        </w:rPr>
        <w:t xml:space="preserve">4.1.2024.год.  Анализиран је успех и дисциплина ученика на крају првог полугодишта. Раматран је рад слободних активности </w:t>
      </w:r>
      <w:proofErr w:type="gramStart"/>
      <w:r w:rsidRPr="00904DD5">
        <w:rPr>
          <w:rFonts w:ascii="Times New Roman" w:hAnsi="Times New Roman" w:cs="Times New Roman"/>
          <w:sz w:val="24"/>
          <w:szCs w:val="24"/>
        </w:rPr>
        <w:t>ученика.Размењена  су</w:t>
      </w:r>
      <w:proofErr w:type="gramEnd"/>
      <w:r w:rsidRPr="00904DD5">
        <w:rPr>
          <w:rFonts w:ascii="Times New Roman" w:hAnsi="Times New Roman" w:cs="Times New Roman"/>
          <w:sz w:val="24"/>
          <w:szCs w:val="24"/>
        </w:rPr>
        <w:t xml:space="preserve"> искуства  са посећених семинара.</w:t>
      </w:r>
    </w:p>
    <w:p w:rsidR="009B7930" w:rsidRPr="00F24094" w:rsidRDefault="009B7930" w:rsidP="00F24094">
      <w:pPr>
        <w:spacing w:after="326" w:line="266" w:lineRule="auto"/>
        <w:jc w:val="both"/>
        <w:rPr>
          <w:rFonts w:ascii="Times New Roman" w:eastAsia="Times New Roman" w:hAnsi="Times New Roman" w:cs="Times New Roman"/>
          <w:i/>
          <w:color w:val="000000"/>
          <w:sz w:val="28"/>
          <w:szCs w:val="28"/>
          <w:u w:val="single"/>
        </w:rPr>
      </w:pPr>
    </w:p>
    <w:p w:rsidR="009B7930" w:rsidRDefault="009B7930" w:rsidP="009B7930">
      <w:pPr>
        <w:spacing w:after="749" w:line="266" w:lineRule="auto"/>
        <w:ind w:left="-5" w:hanging="1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Анализиран је и рад Стручног већа на основу кога је сачињен овај извештај. </w:t>
      </w:r>
    </w:p>
    <w:p w:rsidR="009B7930" w:rsidRDefault="00904DD5" w:rsidP="009B7930">
      <w:pPr>
        <w:spacing w:after="210" w:line="266" w:lineRule="auto"/>
        <w:ind w:left="-5" w:hanging="1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4</w:t>
      </w:r>
      <w:r w:rsidR="009B7930">
        <w:rPr>
          <w:rFonts w:ascii="Times New Roman" w:eastAsia="Calibri" w:hAnsi="Times New Roman" w:cs="Times New Roman"/>
          <w:color w:val="000000"/>
          <w:sz w:val="24"/>
        </w:rPr>
        <w:t>.</w:t>
      </w:r>
      <w:r>
        <w:rPr>
          <w:rFonts w:ascii="Times New Roman" w:eastAsia="Calibri" w:hAnsi="Times New Roman" w:cs="Times New Roman"/>
          <w:color w:val="000000"/>
          <w:sz w:val="24"/>
          <w:lang w:val="sr-Cyrl-RS"/>
        </w:rPr>
        <w:t>01</w:t>
      </w:r>
      <w:r w:rsidR="009B7930">
        <w:rPr>
          <w:rFonts w:ascii="Times New Roman" w:eastAsia="Calibri" w:hAnsi="Times New Roman" w:cs="Times New Roman"/>
          <w:color w:val="000000"/>
          <w:sz w:val="24"/>
          <w:lang w:val="sr-Cyrl-RS"/>
        </w:rPr>
        <w:t>.</w:t>
      </w:r>
      <w:r>
        <w:rPr>
          <w:rFonts w:ascii="Times New Roman" w:eastAsia="Calibri" w:hAnsi="Times New Roman" w:cs="Times New Roman"/>
          <w:color w:val="000000"/>
          <w:sz w:val="24"/>
        </w:rPr>
        <w:t>2024</w:t>
      </w:r>
      <w:r w:rsidR="009B7930">
        <w:rPr>
          <w:rFonts w:ascii="Times New Roman" w:eastAsia="Calibri" w:hAnsi="Times New Roman" w:cs="Times New Roman"/>
          <w:color w:val="000000"/>
          <w:sz w:val="24"/>
        </w:rPr>
        <w:t>.године                                 Руководилац Стручног већа</w:t>
      </w:r>
    </w:p>
    <w:p w:rsidR="009B7930" w:rsidRDefault="009B7930" w:rsidP="009B7930">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u w:val="single" w:color="000000"/>
        </w:rPr>
        <w:t>Ружица   Тришић</w:t>
      </w:r>
    </w:p>
    <w:p w:rsidR="009B7930" w:rsidRDefault="009B7930" w:rsidP="009B7930">
      <w:pPr>
        <w:spacing w:after="224"/>
        <w:ind w:left="-5" w:hanging="10"/>
        <w:rPr>
          <w:rFonts w:ascii="Times New Roman" w:eastAsia="Calibri" w:hAnsi="Times New Roman" w:cs="Times New Roman"/>
          <w:color w:val="000000"/>
          <w:sz w:val="28"/>
        </w:rPr>
      </w:pPr>
    </w:p>
    <w:p w:rsidR="009B7930" w:rsidRDefault="009B7930" w:rsidP="009B7930">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rsidR="009B7930" w:rsidRDefault="009B7930" w:rsidP="009B7930">
      <w:pPr>
        <w:rPr>
          <w:rFonts w:ascii="Times New Roman" w:hAnsi="Times New Roman" w:cs="Times New Roman"/>
          <w:b/>
          <w:sz w:val="24"/>
          <w:szCs w:val="24"/>
          <w:lang w:val="sr-Cyrl-RS"/>
        </w:rPr>
      </w:pPr>
    </w:p>
    <w:p w:rsidR="009B7930" w:rsidRDefault="009B7930" w:rsidP="009B7930">
      <w:pPr>
        <w:rPr>
          <w:rFonts w:ascii="Times New Roman" w:hAnsi="Times New Roman" w:cs="Times New Roman"/>
          <w:b/>
          <w:sz w:val="24"/>
          <w:szCs w:val="24"/>
          <w:lang w:val="sr-Cyrl-RS"/>
        </w:rPr>
      </w:pPr>
    </w:p>
    <w:p w:rsidR="00904DD5" w:rsidRDefault="00904DD5" w:rsidP="009B7930">
      <w:pPr>
        <w:rPr>
          <w:rFonts w:ascii="Times New Roman" w:hAnsi="Times New Roman" w:cs="Times New Roman"/>
          <w:b/>
          <w:sz w:val="24"/>
          <w:szCs w:val="24"/>
          <w:lang w:val="sr-Cyrl-RS"/>
        </w:rPr>
      </w:pPr>
    </w:p>
    <w:p w:rsidR="00904DD5" w:rsidRDefault="00904DD5" w:rsidP="009B7930">
      <w:pPr>
        <w:rPr>
          <w:rFonts w:ascii="Times New Roman" w:hAnsi="Times New Roman" w:cs="Times New Roman"/>
          <w:b/>
          <w:sz w:val="24"/>
          <w:szCs w:val="24"/>
          <w:lang w:val="sr-Cyrl-RS"/>
        </w:rPr>
      </w:pPr>
    </w:p>
    <w:p w:rsidR="00904DD5" w:rsidRDefault="00904DD5" w:rsidP="009B7930">
      <w:pPr>
        <w:rPr>
          <w:rFonts w:ascii="Times New Roman" w:hAnsi="Times New Roman" w:cs="Times New Roman"/>
          <w:b/>
          <w:sz w:val="24"/>
          <w:szCs w:val="24"/>
          <w:lang w:val="sr-Cyrl-RS"/>
        </w:rPr>
      </w:pPr>
    </w:p>
    <w:p w:rsidR="009B7930" w:rsidRDefault="009B7930" w:rsidP="009B7930">
      <w:pPr>
        <w:rPr>
          <w:rFonts w:ascii="Times New Roman" w:hAnsi="Times New Roman" w:cs="Times New Roman"/>
          <w:b/>
          <w:sz w:val="24"/>
          <w:szCs w:val="24"/>
        </w:rPr>
      </w:pPr>
      <w:r>
        <w:rPr>
          <w:rFonts w:ascii="Times New Roman" w:hAnsi="Times New Roman" w:cs="Times New Roman"/>
          <w:b/>
          <w:sz w:val="24"/>
          <w:szCs w:val="24"/>
          <w:lang w:val="sr-Cyrl-RS"/>
        </w:rPr>
        <w:t xml:space="preserve">ПОЛУГОДИШЊИ </w:t>
      </w:r>
      <w:r>
        <w:rPr>
          <w:rFonts w:ascii="Times New Roman" w:hAnsi="Times New Roman" w:cs="Times New Roman"/>
          <w:b/>
          <w:sz w:val="24"/>
          <w:szCs w:val="24"/>
        </w:rPr>
        <w:t>ИЗВЕШТАЈ О РАДУ  ТИМА ЗА ЗАШТИТУ ОД ДИСКРИМИНАЦИЈЕ, НАСИЉА, ЗЛОСТАВЉАЊА И ЗАНЕМАРИВАЊА</w:t>
      </w:r>
    </w:p>
    <w:p w:rsidR="009B7930" w:rsidRDefault="009B7930" w:rsidP="009B7930">
      <w:pPr>
        <w:rPr>
          <w:rFonts w:ascii="Times New Roman" w:hAnsi="Times New Roman" w:cs="Times New Roman"/>
          <w:sz w:val="24"/>
          <w:szCs w:val="24"/>
        </w:rPr>
      </w:pPr>
    </w:p>
    <w:p w:rsidR="009B7930" w:rsidRDefault="009B7930" w:rsidP="009B7930">
      <w:pPr>
        <w:rPr>
          <w:rFonts w:ascii="Times New Roman" w:hAnsi="Times New Roman" w:cs="Times New Roman"/>
          <w:sz w:val="24"/>
          <w:szCs w:val="24"/>
        </w:rPr>
      </w:pPr>
      <w:r>
        <w:rPr>
          <w:rFonts w:ascii="Times New Roman" w:hAnsi="Times New Roman" w:cs="Times New Roman"/>
          <w:sz w:val="24"/>
          <w:szCs w:val="24"/>
        </w:rPr>
        <w:lastRenderedPageBreak/>
        <w:t>Чланове Тима чине- Весна Пантић, психолог, координатор, Андрија Живадиновић, директор, Тања Ивановић, секретар, Ивана Петровић, наставник енглеског језика, Снежана Николић, наставник разредне наставе, Иван Петронијевић, наставник верске наставе,Милан Лукић, наставник физичког васпитања, Бранислав Јелић, наставник ликовне културе.</w:t>
      </w:r>
    </w:p>
    <w:p w:rsidR="00E36C7D" w:rsidRDefault="009B7930" w:rsidP="00E36C7D">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Тим је усвојио план и програм за ову школску годину. На Тиму су решавани случајеви 2.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нивоа</w:t>
      </w:r>
      <w:proofErr w:type="gramEnd"/>
      <w:r>
        <w:rPr>
          <w:rFonts w:ascii="Times New Roman" w:hAnsi="Times New Roman" w:cs="Times New Roman"/>
          <w:sz w:val="24"/>
          <w:szCs w:val="24"/>
        </w:rPr>
        <w:t xml:space="preserve"> насиља.</w:t>
      </w:r>
    </w:p>
    <w:p w:rsidR="00E36C7D" w:rsidRDefault="00E36C7D" w:rsidP="00E36C7D">
      <w:pPr>
        <w:spacing w:line="259" w:lineRule="auto"/>
        <w:jc w:val="center"/>
        <w:rPr>
          <w:rFonts w:ascii="Times New Roman" w:hAnsi="Times New Roman" w:cs="Times New Roman"/>
          <w:sz w:val="24"/>
          <w:szCs w:val="24"/>
        </w:rPr>
      </w:pPr>
    </w:p>
    <w:p w:rsidR="00E36C7D" w:rsidRPr="00E36C7D" w:rsidRDefault="00E36C7D" w:rsidP="00E36C7D">
      <w:pPr>
        <w:spacing w:line="259" w:lineRule="auto"/>
        <w:jc w:val="center"/>
        <w:rPr>
          <w:rFonts w:ascii="Times New Roman" w:hAnsi="Times New Roman" w:cs="Times New Roman"/>
          <w:b/>
          <w:sz w:val="20"/>
          <w:szCs w:val="20"/>
        </w:rPr>
      </w:pPr>
      <w:r w:rsidRPr="00E36C7D">
        <w:rPr>
          <w:rFonts w:ascii="Times New Roman" w:hAnsi="Times New Roman" w:cs="Times New Roman"/>
          <w:b/>
          <w:sz w:val="20"/>
          <w:szCs w:val="20"/>
        </w:rPr>
        <w:t xml:space="preserve"> ПЛАН И ПРОГРАМ ЗАШТИТЕ УЧЕНИКА ОД </w:t>
      </w:r>
      <w:proofErr w:type="gramStart"/>
      <w:r w:rsidRPr="00E36C7D">
        <w:rPr>
          <w:rFonts w:ascii="Times New Roman" w:hAnsi="Times New Roman" w:cs="Times New Roman"/>
          <w:b/>
          <w:sz w:val="20"/>
          <w:szCs w:val="20"/>
        </w:rPr>
        <w:t>НАСИЉА  ,</w:t>
      </w:r>
      <w:proofErr w:type="gramEnd"/>
      <w:r w:rsidRPr="00E36C7D">
        <w:rPr>
          <w:rFonts w:ascii="Times New Roman" w:hAnsi="Times New Roman" w:cs="Times New Roman"/>
          <w:b/>
          <w:sz w:val="20"/>
          <w:szCs w:val="20"/>
        </w:rPr>
        <w:t xml:space="preserve"> ЗАНЕМАРИВАЊА И ЗЛОСТАВЉАЊА</w:t>
      </w:r>
    </w:p>
    <w:p w:rsidR="00E36C7D" w:rsidRPr="00E36C7D" w:rsidRDefault="00E36C7D" w:rsidP="00E36C7D">
      <w:pPr>
        <w:spacing w:line="240" w:lineRule="auto"/>
        <w:ind w:left="36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У складу са посебним протоколом за заштиту деце и ученика однасиља, злостављања и занемаривања у образовно-васпитним установама у школи је формиран Тим за превенцију насиља.</w:t>
      </w:r>
      <w:r w:rsidRPr="00E36C7D">
        <w:rPr>
          <w:rFonts w:ascii="Times New Roman" w:eastAsia="Times New Roman" w:hAnsi="Times New Roman" w:cs="Times New Roman"/>
          <w:color w:val="000000"/>
          <w:sz w:val="24"/>
          <w:szCs w:val="24"/>
          <w:lang w:val="sr-Cyrl-RS"/>
        </w:rPr>
        <w:t xml:space="preserve"> </w:t>
      </w:r>
      <w:r w:rsidRPr="00E36C7D">
        <w:rPr>
          <w:rFonts w:ascii="Times New Roman" w:eastAsia="Times New Roman" w:hAnsi="Times New Roman" w:cs="Times New Roman"/>
          <w:color w:val="000000"/>
          <w:sz w:val="24"/>
          <w:szCs w:val="24"/>
        </w:rPr>
        <w:t>Тим чине чланови који показују професионалност у раду, добре комуникативне способности и у својој биографији немају елементе насилног понашања.</w:t>
      </w:r>
    </w:p>
    <w:p w:rsidR="00E36C7D" w:rsidRPr="00E36C7D" w:rsidRDefault="00E36C7D" w:rsidP="00E36C7D">
      <w:pPr>
        <w:spacing w:line="240" w:lineRule="auto"/>
        <w:ind w:left="36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Тим је сачинио Програм заштите ученика од насиља и превенције насиља Основне школе „Драги Макић“ у Бошњану, који се налази у Школском програму,  ка</w:t>
      </w:r>
      <w:r w:rsidR="00F24094">
        <w:rPr>
          <w:rFonts w:ascii="Times New Roman" w:eastAsia="Times New Roman" w:hAnsi="Times New Roman" w:cs="Times New Roman"/>
          <w:color w:val="000000"/>
          <w:sz w:val="24"/>
          <w:szCs w:val="24"/>
        </w:rPr>
        <w:t>о и Акциони план за школску 2023/2024</w:t>
      </w:r>
      <w:r w:rsidRPr="00E36C7D">
        <w:rPr>
          <w:rFonts w:ascii="Times New Roman" w:eastAsia="Times New Roman" w:hAnsi="Times New Roman" w:cs="Times New Roman"/>
          <w:color w:val="000000"/>
          <w:sz w:val="24"/>
          <w:szCs w:val="24"/>
        </w:rPr>
        <w:t>. </w:t>
      </w:r>
    </w:p>
    <w:p w:rsidR="004944E0" w:rsidRDefault="004944E0" w:rsidP="00E36C7D">
      <w:pPr>
        <w:spacing w:line="240" w:lineRule="auto"/>
        <w:ind w:left="630" w:right="432"/>
        <w:jc w:val="center"/>
        <w:rPr>
          <w:rFonts w:ascii="Times New Roman" w:eastAsia="Times New Roman" w:hAnsi="Times New Roman" w:cs="Times New Roman"/>
          <w:color w:val="000000"/>
          <w:sz w:val="24"/>
          <w:szCs w:val="24"/>
          <w:u w:val="single"/>
        </w:rPr>
      </w:pPr>
    </w:p>
    <w:p w:rsidR="00E36C7D" w:rsidRPr="00E36C7D" w:rsidRDefault="00E36C7D" w:rsidP="00E36C7D">
      <w:pPr>
        <w:spacing w:line="240" w:lineRule="auto"/>
        <w:ind w:left="630" w:right="432"/>
        <w:jc w:val="center"/>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u w:val="single"/>
        </w:rPr>
        <w:t>ЗАДАЦИ ШКОЛСКОГ ТИМА: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Школски тим:</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1. Предлаже, планира и израђује Програм заштите деце од дискриминације</w:t>
      </w:r>
      <w:proofErr w:type="gramStart"/>
      <w:r w:rsidRPr="00E36C7D">
        <w:rPr>
          <w:rFonts w:ascii="Times New Roman" w:eastAsia="Times New Roman" w:hAnsi="Times New Roman" w:cs="Times New Roman"/>
          <w:color w:val="000000"/>
          <w:sz w:val="24"/>
          <w:szCs w:val="24"/>
        </w:rPr>
        <w:t>,насиља</w:t>
      </w:r>
      <w:proofErr w:type="gramEnd"/>
      <w:r w:rsidRPr="00E36C7D">
        <w:rPr>
          <w:rFonts w:ascii="Times New Roman" w:eastAsia="Times New Roman" w:hAnsi="Times New Roman" w:cs="Times New Roman"/>
          <w:color w:val="000000"/>
          <w:sz w:val="24"/>
          <w:szCs w:val="24"/>
        </w:rPr>
        <w:t>. Укључује у програм заштите децу/ученике, родитеље наставнике и остале запослене у установи.</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2. Укључује у свој рад представнике Ученичког парламента, представнике ученика.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3. Сарађује са стручњацима из других релевантних установа у локалној заједници, ради свеобухватне заштите деце од насиља.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4. Планира и учествује у реализацији обука са циљем развоја компетенција потребних за превенцију насиља.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5. Прати реализацију стручног усавршавања запослених у области превенције насиља.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6. Континуирано истражује појаве насилног понашања међу децом, и над децом, активно укључује младе у истраживања.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7. Учествује у процени ризика и доношењу одлука о поступцима и процедурама у случајевима сумње или дешавања насиља.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8. Прикупља документацију, води евиденцију и обезбеђује заштиту поверљивости података.</w:t>
      </w:r>
    </w:p>
    <w:p w:rsidR="00E36C7D" w:rsidRPr="00E36C7D" w:rsidRDefault="00E36C7D" w:rsidP="00E36C7D">
      <w:pPr>
        <w:spacing w:line="240" w:lineRule="auto"/>
        <w:ind w:left="630"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lastRenderedPageBreak/>
        <w:tab/>
        <w:t>9. Организује и промовише активности установе, сарађује са другим установама, учествује у другим пројектима, конкурсима.</w:t>
      </w:r>
    </w:p>
    <w:p w:rsidR="00E36C7D" w:rsidRPr="00E36C7D" w:rsidRDefault="00E36C7D" w:rsidP="00E36C7D">
      <w:pPr>
        <w:spacing w:after="120" w:line="240" w:lineRule="auto"/>
        <w:ind w:left="629" w:right="432"/>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ab/>
        <w:t>10. Прати и вреднује ефекте предузетих мера.</w:t>
      </w:r>
    </w:p>
    <w:p w:rsidR="00E36C7D" w:rsidRPr="00E36C7D" w:rsidRDefault="00E36C7D" w:rsidP="00E36C7D">
      <w:pPr>
        <w:spacing w:after="120" w:line="240" w:lineRule="auto"/>
        <w:ind w:left="629"/>
        <w:jc w:val="both"/>
        <w:rPr>
          <w:rFonts w:ascii="Times New Roman" w:eastAsia="Times New Roman" w:hAnsi="Times New Roman" w:cs="Times New Roman"/>
          <w:sz w:val="24"/>
          <w:szCs w:val="24"/>
        </w:rPr>
      </w:pPr>
      <w:r w:rsidRPr="00E36C7D">
        <w:rPr>
          <w:rFonts w:ascii="Times New Roman" w:eastAsia="Times New Roman" w:hAnsi="Times New Roman" w:cs="Times New Roman"/>
          <w:b/>
          <w:bCs/>
          <w:i/>
          <w:iCs/>
          <w:color w:val="000000"/>
          <w:sz w:val="24"/>
          <w:szCs w:val="24"/>
          <w:u w:val="single"/>
        </w:rPr>
        <w:t>Школа ће креирати климу у којој се:</w:t>
      </w:r>
    </w:p>
    <w:p w:rsidR="00E36C7D" w:rsidRPr="00E36C7D" w:rsidRDefault="00E36C7D" w:rsidP="00E36C7D">
      <w:pPr>
        <w:numPr>
          <w:ilvl w:val="0"/>
          <w:numId w:val="10"/>
        </w:numPr>
        <w:spacing w:after="120" w:line="240" w:lineRule="auto"/>
        <w:ind w:left="629"/>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учи, развија и негује култура понашања и уважавања личности;</w:t>
      </w:r>
    </w:p>
    <w:p w:rsidR="00E36C7D" w:rsidRPr="00E36C7D" w:rsidRDefault="00E36C7D" w:rsidP="00E36C7D">
      <w:pPr>
        <w:numPr>
          <w:ilvl w:val="0"/>
          <w:numId w:val="10"/>
        </w:numPr>
        <w:spacing w:after="120" w:line="240" w:lineRule="auto"/>
        <w:ind w:left="629"/>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не стимулише насиље;</w:t>
      </w:r>
    </w:p>
    <w:p w:rsidR="00E36C7D" w:rsidRPr="00E36C7D" w:rsidRDefault="00E36C7D" w:rsidP="00E36C7D">
      <w:pPr>
        <w:numPr>
          <w:ilvl w:val="0"/>
          <w:numId w:val="10"/>
        </w:numPr>
        <w:spacing w:after="120" w:line="240" w:lineRule="auto"/>
        <w:ind w:left="629"/>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не ћути у вези са насиљем;</w:t>
      </w:r>
    </w:p>
    <w:p w:rsidR="00E36C7D" w:rsidRPr="00E36C7D" w:rsidRDefault="00E36C7D" w:rsidP="00E36C7D">
      <w:pPr>
        <w:numPr>
          <w:ilvl w:val="0"/>
          <w:numId w:val="10"/>
        </w:numPr>
        <w:spacing w:after="120" w:line="240" w:lineRule="auto"/>
        <w:ind w:left="629"/>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развија одговорност свих;</w:t>
      </w:r>
    </w:p>
    <w:p w:rsidR="00E36C7D" w:rsidRPr="00E36C7D" w:rsidRDefault="00E36C7D" w:rsidP="00E36C7D">
      <w:pPr>
        <w:numPr>
          <w:ilvl w:val="0"/>
          <w:numId w:val="10"/>
        </w:numPr>
        <w:spacing w:after="120" w:line="240" w:lineRule="auto"/>
        <w:ind w:left="629"/>
        <w:jc w:val="both"/>
        <w:textAlignment w:val="baseline"/>
        <w:rPr>
          <w:rFonts w:ascii="Times New Roman" w:eastAsia="Times New Roman" w:hAnsi="Times New Roman" w:cs="Times New Roman"/>
          <w:color w:val="000000"/>
          <w:sz w:val="24"/>
          <w:szCs w:val="24"/>
        </w:rPr>
      </w:pPr>
      <w:proofErr w:type="gramStart"/>
      <w:r w:rsidRPr="00E36C7D">
        <w:rPr>
          <w:rFonts w:ascii="Times New Roman" w:eastAsia="Times New Roman" w:hAnsi="Times New Roman" w:cs="Times New Roman"/>
          <w:color w:val="000000"/>
          <w:sz w:val="24"/>
          <w:szCs w:val="24"/>
        </w:rPr>
        <w:t>сви</w:t>
      </w:r>
      <w:proofErr w:type="gramEnd"/>
      <w:r w:rsidRPr="00E36C7D">
        <w:rPr>
          <w:rFonts w:ascii="Times New Roman" w:eastAsia="Times New Roman" w:hAnsi="Times New Roman" w:cs="Times New Roman"/>
          <w:color w:val="000000"/>
          <w:sz w:val="24"/>
          <w:szCs w:val="24"/>
        </w:rPr>
        <w:t xml:space="preserve"> који имају сазнање о насиљу  обавезују на поступање.</w:t>
      </w:r>
    </w:p>
    <w:p w:rsidR="00E36C7D" w:rsidRPr="00E36C7D" w:rsidRDefault="00E36C7D" w:rsidP="00E36C7D">
      <w:pPr>
        <w:spacing w:after="120" w:line="240" w:lineRule="auto"/>
        <w:ind w:left="629"/>
        <w:jc w:val="both"/>
        <w:rPr>
          <w:rFonts w:ascii="Times New Roman" w:eastAsia="Times New Roman" w:hAnsi="Times New Roman" w:cs="Times New Roman"/>
          <w:sz w:val="24"/>
          <w:szCs w:val="24"/>
        </w:rPr>
      </w:pPr>
      <w:r w:rsidRPr="00E36C7D">
        <w:rPr>
          <w:rFonts w:ascii="Times New Roman" w:eastAsia="Times New Roman" w:hAnsi="Times New Roman" w:cs="Times New Roman"/>
          <w:b/>
          <w:bCs/>
          <w:i/>
          <w:iCs/>
          <w:color w:val="000000"/>
          <w:sz w:val="24"/>
          <w:szCs w:val="24"/>
          <w:u w:val="single"/>
        </w:rPr>
        <w:t xml:space="preserve">Општи циљ </w:t>
      </w:r>
      <w:r w:rsidRPr="00E36C7D">
        <w:rPr>
          <w:rFonts w:ascii="Times New Roman" w:eastAsia="Times New Roman" w:hAnsi="Times New Roman" w:cs="Times New Roman"/>
          <w:color w:val="000000"/>
          <w:sz w:val="24"/>
          <w:szCs w:val="24"/>
        </w:rPr>
        <w:t>Посебног протокола је унапређивање квалитета живота деце применом:</w:t>
      </w:r>
    </w:p>
    <w:p w:rsidR="00E36C7D" w:rsidRPr="00E36C7D" w:rsidRDefault="00E36C7D" w:rsidP="00E36C7D">
      <w:pPr>
        <w:numPr>
          <w:ilvl w:val="0"/>
          <w:numId w:val="11"/>
        </w:numPr>
        <w:spacing w:after="120" w:line="240" w:lineRule="auto"/>
        <w:ind w:left="629"/>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мера превенције за стварање безбедности средине за живот и рад ученика,</w:t>
      </w:r>
    </w:p>
    <w:p w:rsidR="00E36C7D" w:rsidRPr="00E36C7D" w:rsidRDefault="00E36C7D" w:rsidP="00E36C7D">
      <w:pPr>
        <w:numPr>
          <w:ilvl w:val="0"/>
          <w:numId w:val="11"/>
        </w:numPr>
        <w:spacing w:after="120" w:line="240" w:lineRule="auto"/>
        <w:ind w:left="629"/>
        <w:jc w:val="both"/>
        <w:textAlignment w:val="baseline"/>
        <w:rPr>
          <w:rFonts w:ascii="Times New Roman" w:eastAsia="Times New Roman" w:hAnsi="Times New Roman" w:cs="Times New Roman"/>
          <w:color w:val="000000"/>
          <w:sz w:val="24"/>
          <w:szCs w:val="24"/>
        </w:rPr>
      </w:pPr>
      <w:proofErr w:type="gramStart"/>
      <w:r w:rsidRPr="00E36C7D">
        <w:rPr>
          <w:rFonts w:ascii="Times New Roman" w:eastAsia="Times New Roman" w:hAnsi="Times New Roman" w:cs="Times New Roman"/>
          <w:color w:val="000000"/>
          <w:sz w:val="24"/>
          <w:szCs w:val="24"/>
        </w:rPr>
        <w:t>мера</w:t>
      </w:r>
      <w:proofErr w:type="gramEnd"/>
      <w:r w:rsidRPr="00E36C7D">
        <w:rPr>
          <w:rFonts w:ascii="Times New Roman" w:eastAsia="Times New Roman" w:hAnsi="Times New Roman" w:cs="Times New Roman"/>
          <w:color w:val="000000"/>
          <w:sz w:val="24"/>
          <w:szCs w:val="24"/>
        </w:rPr>
        <w:t xml:space="preserve"> интервенције у ситуацијама када се јавља насиље, злостављање и занемаривање у установи.</w:t>
      </w:r>
    </w:p>
    <w:p w:rsidR="00E36C7D" w:rsidRPr="00E36C7D" w:rsidRDefault="00E36C7D" w:rsidP="00E36C7D">
      <w:pPr>
        <w:spacing w:after="120" w:line="240" w:lineRule="auto"/>
        <w:ind w:left="629"/>
        <w:jc w:val="both"/>
        <w:rPr>
          <w:rFonts w:ascii="Times New Roman" w:eastAsia="Times New Roman" w:hAnsi="Times New Roman" w:cs="Times New Roman"/>
          <w:sz w:val="24"/>
          <w:szCs w:val="24"/>
        </w:rPr>
      </w:pPr>
      <w:r w:rsidRPr="00E36C7D">
        <w:rPr>
          <w:rFonts w:ascii="Times New Roman" w:eastAsia="Times New Roman" w:hAnsi="Times New Roman" w:cs="Times New Roman"/>
          <w:b/>
          <w:bCs/>
          <w:color w:val="000000"/>
          <w:sz w:val="24"/>
          <w:szCs w:val="24"/>
        </w:rPr>
        <w:t>Превентивне активности</w:t>
      </w:r>
    </w:p>
    <w:p w:rsidR="00E36C7D" w:rsidRPr="00E36C7D" w:rsidRDefault="00E36C7D" w:rsidP="00E36C7D">
      <w:pPr>
        <w:numPr>
          <w:ilvl w:val="0"/>
          <w:numId w:val="12"/>
        </w:numPr>
        <w:spacing w:after="200" w:line="240" w:lineRule="auto"/>
        <w:ind w:left="630"/>
        <w:jc w:val="both"/>
        <w:textAlignment w:val="baseline"/>
        <w:rPr>
          <w:rFonts w:ascii="Times New Roman" w:eastAsia="Times New Roman" w:hAnsi="Times New Roman" w:cs="Times New Roman"/>
          <w:b/>
          <w:bCs/>
          <w:color w:val="000000"/>
          <w:sz w:val="24"/>
          <w:szCs w:val="24"/>
        </w:rPr>
      </w:pPr>
      <w:r w:rsidRPr="00E36C7D">
        <w:rPr>
          <w:rFonts w:ascii="Times New Roman" w:eastAsia="Times New Roman" w:hAnsi="Times New Roman" w:cs="Times New Roman"/>
          <w:b/>
          <w:bCs/>
          <w:color w:val="000000"/>
          <w:sz w:val="24"/>
          <w:szCs w:val="24"/>
        </w:rPr>
        <w:t xml:space="preserve">Превенција дискриминације и насиља </w:t>
      </w:r>
      <w:r w:rsidRPr="00E36C7D">
        <w:rPr>
          <w:rFonts w:ascii="Times New Roman" w:eastAsia="Times New Roman" w:hAnsi="Times New Roman" w:cs="Times New Roman"/>
          <w:color w:val="000000"/>
          <w:sz w:val="24"/>
          <w:szCs w:val="24"/>
        </w:rPr>
        <w:t>је скуп мера и активности које имају за циљ стварање сигурног им подстицајног окружења, неговање атмосфере сарадње, уважавања и конструктивне комуникације.</w:t>
      </w:r>
    </w:p>
    <w:p w:rsidR="00E36C7D" w:rsidRPr="00E36C7D" w:rsidRDefault="00E36C7D" w:rsidP="00E36C7D">
      <w:pPr>
        <w:spacing w:line="240" w:lineRule="auto"/>
        <w:ind w:left="630" w:firstLine="708"/>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Превенција захтева ангажовање наставника, ученика, родитеља и локалне заједнице.</w:t>
      </w:r>
    </w:p>
    <w:p w:rsidR="00E36C7D" w:rsidRPr="00E36C7D" w:rsidRDefault="00E36C7D" w:rsidP="00E36C7D">
      <w:pPr>
        <w:spacing w:line="240" w:lineRule="auto"/>
        <w:ind w:left="630"/>
        <w:jc w:val="both"/>
        <w:rPr>
          <w:rFonts w:ascii="Times New Roman" w:eastAsia="Times New Roman" w:hAnsi="Times New Roman" w:cs="Times New Roman"/>
          <w:sz w:val="24"/>
          <w:szCs w:val="24"/>
        </w:rPr>
      </w:pPr>
      <w:r w:rsidRPr="00E36C7D">
        <w:rPr>
          <w:rFonts w:ascii="Times New Roman" w:eastAsia="Times New Roman" w:hAnsi="Times New Roman" w:cs="Times New Roman"/>
          <w:color w:val="000000"/>
          <w:sz w:val="24"/>
          <w:szCs w:val="24"/>
        </w:rPr>
        <w:t xml:space="preserve">Наша школа је креирала превентивне активности у складу са анализом стања и увидом у присутност насиља у нашој средини, а на </w:t>
      </w:r>
      <w:proofErr w:type="gramStart"/>
      <w:r w:rsidRPr="00E36C7D">
        <w:rPr>
          <w:rFonts w:ascii="Times New Roman" w:eastAsia="Times New Roman" w:hAnsi="Times New Roman" w:cs="Times New Roman"/>
          <w:color w:val="000000"/>
          <w:sz w:val="24"/>
          <w:szCs w:val="24"/>
        </w:rPr>
        <w:t>основу :</w:t>
      </w:r>
      <w:proofErr w:type="gramEnd"/>
    </w:p>
    <w:p w:rsidR="00E36C7D" w:rsidRPr="00E36C7D" w:rsidRDefault="00E36C7D" w:rsidP="00E36C7D">
      <w:pPr>
        <w:numPr>
          <w:ilvl w:val="0"/>
          <w:numId w:val="13"/>
        </w:numPr>
        <w:spacing w:after="20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учесталности инцидентних ситуација</w:t>
      </w:r>
    </w:p>
    <w:p w:rsidR="00E36C7D" w:rsidRPr="00E36C7D" w:rsidRDefault="00E36C7D" w:rsidP="00E36C7D">
      <w:pPr>
        <w:numPr>
          <w:ilvl w:val="0"/>
          <w:numId w:val="13"/>
        </w:numPr>
        <w:spacing w:after="20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заступљености различитих врста насиља</w:t>
      </w:r>
    </w:p>
    <w:p w:rsidR="00E36C7D" w:rsidRPr="00E36C7D" w:rsidRDefault="00E36C7D" w:rsidP="00E36C7D">
      <w:pPr>
        <w:numPr>
          <w:ilvl w:val="0"/>
          <w:numId w:val="13"/>
        </w:numPr>
        <w:spacing w:after="20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броја повреда</w:t>
      </w:r>
    </w:p>
    <w:p w:rsidR="00E36C7D" w:rsidRPr="00E36C7D" w:rsidRDefault="00E36C7D" w:rsidP="00E36C7D">
      <w:pPr>
        <w:numPr>
          <w:ilvl w:val="0"/>
          <w:numId w:val="13"/>
        </w:numPr>
        <w:spacing w:after="200" w:line="240" w:lineRule="auto"/>
        <w:ind w:left="630"/>
        <w:jc w:val="both"/>
        <w:textAlignment w:val="baseline"/>
        <w:rPr>
          <w:rFonts w:ascii="Times New Roman" w:eastAsia="Times New Roman" w:hAnsi="Times New Roman" w:cs="Times New Roman"/>
          <w:color w:val="000000"/>
          <w:sz w:val="24"/>
          <w:szCs w:val="24"/>
        </w:rPr>
      </w:pPr>
      <w:proofErr w:type="gramStart"/>
      <w:r w:rsidRPr="00E36C7D">
        <w:rPr>
          <w:rFonts w:ascii="Times New Roman" w:eastAsia="Times New Roman" w:hAnsi="Times New Roman" w:cs="Times New Roman"/>
          <w:color w:val="000000"/>
          <w:sz w:val="24"/>
          <w:szCs w:val="24"/>
        </w:rPr>
        <w:t>сигурности</w:t>
      </w:r>
      <w:proofErr w:type="gramEnd"/>
      <w:r w:rsidRPr="00E36C7D">
        <w:rPr>
          <w:rFonts w:ascii="Times New Roman" w:eastAsia="Times New Roman" w:hAnsi="Times New Roman" w:cs="Times New Roman"/>
          <w:color w:val="000000"/>
          <w:sz w:val="24"/>
          <w:szCs w:val="24"/>
        </w:rPr>
        <w:t xml:space="preserve"> објекта, школског дворишта и сл.</w:t>
      </w:r>
    </w:p>
    <w:p w:rsidR="00E36C7D" w:rsidRPr="00E36C7D" w:rsidRDefault="00E36C7D" w:rsidP="00E36C7D">
      <w:pPr>
        <w:numPr>
          <w:ilvl w:val="0"/>
          <w:numId w:val="14"/>
        </w:numPr>
        <w:spacing w:after="200" w:line="240" w:lineRule="auto"/>
        <w:ind w:left="630"/>
        <w:jc w:val="both"/>
        <w:textAlignment w:val="baseline"/>
        <w:rPr>
          <w:rFonts w:ascii="Times New Roman" w:eastAsia="Times New Roman" w:hAnsi="Times New Roman" w:cs="Times New Roman"/>
          <w:b/>
          <w:bCs/>
          <w:color w:val="000000"/>
          <w:sz w:val="24"/>
          <w:szCs w:val="24"/>
        </w:rPr>
      </w:pPr>
      <w:r w:rsidRPr="00E36C7D">
        <w:rPr>
          <w:rFonts w:ascii="Times New Roman" w:eastAsia="Times New Roman" w:hAnsi="Times New Roman" w:cs="Times New Roman"/>
          <w:b/>
          <w:bCs/>
          <w:color w:val="000000"/>
          <w:sz w:val="24"/>
          <w:szCs w:val="24"/>
        </w:rPr>
        <w:t>Процена безбедности ученика у школи</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Да наставници више воде рачуна о конфликтним ситуацијама ученика, да више причају и саветују ученике,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Родитељима саветовати да више разговарају са својом децом и да их саветују нпр.да на насиље не одговарају насиљем; да помогну особи која је угрожена; да се обрате за помоћ; да се труде да реше проблем  „</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Да дежурни наставници буду строжији према ученицима који испољавају насилно понашање,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Награђивати ученике за добра дела и хуманост,</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lastRenderedPageBreak/>
        <w:t>Разговарати са ученицима са циљем откривања скривених (латентних) разлога који доводе до конфликтних ситуација и асоцијалног понашања, саветовати их а кажњавати само ако ученици праве исте грешке,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Кажњавање ученика: укор, смањење оцене из владања, искључење из школе- строжија казна</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За ученике који врше насиље могуће је увести друштвено-користан рад,</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Истражити ставове и искуства наставника, ученика, родитеља о насиљу и мировном образовању и презентовати добијене резултате,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Већа подршка деци која трпе насиље,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Интензивнији рад са децом која врше насиље,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Оснаживати децу која су посматрачи насиља за конструктивно реаговање,</w:t>
      </w:r>
    </w:p>
    <w:p w:rsidR="00E36C7D" w:rsidRPr="00E36C7D" w:rsidRDefault="00E36C7D" w:rsidP="00E36C7D">
      <w:pPr>
        <w:numPr>
          <w:ilvl w:val="0"/>
          <w:numId w:val="15"/>
        </w:numPr>
        <w:spacing w:after="0" w:line="240" w:lineRule="auto"/>
        <w:ind w:left="630"/>
        <w:jc w:val="both"/>
        <w:textAlignment w:val="baseline"/>
        <w:rPr>
          <w:rFonts w:ascii="Times New Roman" w:eastAsia="Times New Roman" w:hAnsi="Times New Roman" w:cs="Times New Roman"/>
          <w:color w:val="000000"/>
          <w:sz w:val="24"/>
          <w:szCs w:val="24"/>
        </w:rPr>
      </w:pPr>
      <w:r w:rsidRPr="00E36C7D">
        <w:rPr>
          <w:rFonts w:ascii="Times New Roman" w:eastAsia="Times New Roman" w:hAnsi="Times New Roman" w:cs="Times New Roman"/>
          <w:color w:val="000000"/>
          <w:sz w:val="24"/>
          <w:szCs w:val="24"/>
        </w:rPr>
        <w:t>Развијање и неговање богатства различитости у оквиру васпитно-образовних активности, кроз теме у оквиру часова који се односе на безбедност деце и заштиту деце од насиља, теме у оквиру верске наставе, кроз спортске догађаје, кроз трибине за ученике, радионице, пано-презентације и сл.</w:t>
      </w:r>
    </w:p>
    <w:p w:rsidR="00E36C7D" w:rsidRPr="00E36C7D" w:rsidRDefault="00E36C7D" w:rsidP="00E36C7D">
      <w:pPr>
        <w:spacing w:line="259" w:lineRule="auto"/>
        <w:rPr>
          <w:lang w:val="sr-Cyrl-RS"/>
        </w:rPr>
      </w:pP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 xml:space="preserve">Извештај о раду Тима за </w:t>
      </w:r>
      <w:proofErr w:type="gramStart"/>
      <w:r w:rsidRPr="002F7126">
        <w:rPr>
          <w:rFonts w:ascii="Times New Roman" w:hAnsi="Times New Roman" w:cs="Times New Roman"/>
          <w:sz w:val="24"/>
          <w:szCs w:val="24"/>
        </w:rPr>
        <w:t>заштиту  од</w:t>
      </w:r>
      <w:proofErr w:type="gramEnd"/>
      <w:r w:rsidRPr="002F7126">
        <w:rPr>
          <w:rFonts w:ascii="Times New Roman" w:hAnsi="Times New Roman" w:cs="Times New Roman"/>
          <w:sz w:val="24"/>
          <w:szCs w:val="24"/>
        </w:rPr>
        <w:t xml:space="preserve"> насиља, злостављања, дискриминације и занемаривања ученика</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 xml:space="preserve">У првом полугодишту школске 2023.-24. </w:t>
      </w:r>
      <w:proofErr w:type="gramStart"/>
      <w:r w:rsidRPr="002F7126">
        <w:rPr>
          <w:rFonts w:ascii="Times New Roman" w:hAnsi="Times New Roman" w:cs="Times New Roman"/>
          <w:sz w:val="24"/>
          <w:szCs w:val="24"/>
        </w:rPr>
        <w:t>год</w:t>
      </w:r>
      <w:proofErr w:type="gramEnd"/>
      <w:r w:rsidRPr="002F7126">
        <w:rPr>
          <w:rFonts w:ascii="Times New Roman" w:hAnsi="Times New Roman" w:cs="Times New Roman"/>
          <w:sz w:val="24"/>
          <w:szCs w:val="24"/>
        </w:rPr>
        <w:t>. Тим је радио на превенцији насиља- организоване су активности поводом Дечије недеље под називом,</w:t>
      </w:r>
      <w:proofErr w:type="gramStart"/>
      <w:r w:rsidRPr="002F7126">
        <w:rPr>
          <w:rFonts w:ascii="Times New Roman" w:hAnsi="Times New Roman" w:cs="Times New Roman"/>
          <w:sz w:val="24"/>
          <w:szCs w:val="24"/>
        </w:rPr>
        <w:t>,Велико</w:t>
      </w:r>
      <w:proofErr w:type="gramEnd"/>
      <w:r w:rsidRPr="002F7126">
        <w:rPr>
          <w:rFonts w:ascii="Times New Roman" w:hAnsi="Times New Roman" w:cs="Times New Roman"/>
          <w:sz w:val="24"/>
          <w:szCs w:val="24"/>
        </w:rPr>
        <w:t xml:space="preserve"> срце деце Србије,,</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1.Спортски дан</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2.Посета школе у Маскару- учитељи и ученици од 1.-4. Разреда</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 xml:space="preserve">3.Посета цркве св. </w:t>
      </w:r>
      <w:proofErr w:type="gramStart"/>
      <w:r w:rsidRPr="002F7126">
        <w:rPr>
          <w:rFonts w:ascii="Times New Roman" w:hAnsi="Times New Roman" w:cs="Times New Roman"/>
          <w:sz w:val="24"/>
          <w:szCs w:val="24"/>
        </w:rPr>
        <w:t>Петке  у</w:t>
      </w:r>
      <w:proofErr w:type="gramEnd"/>
      <w:r w:rsidRPr="002F7126">
        <w:rPr>
          <w:rFonts w:ascii="Times New Roman" w:hAnsi="Times New Roman" w:cs="Times New Roman"/>
          <w:sz w:val="24"/>
          <w:szCs w:val="24"/>
        </w:rPr>
        <w:t xml:space="preserve"> Бошњану</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4.Пријем ђака првака у Дечији савез</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5.Једнодневна екскурзија- Крагујевац</w:t>
      </w:r>
    </w:p>
    <w:p w:rsidR="00F24094" w:rsidRPr="002F7126" w:rsidRDefault="00F24094" w:rsidP="00F24094">
      <w:pPr>
        <w:rPr>
          <w:rFonts w:ascii="Times New Roman" w:hAnsi="Times New Roman" w:cs="Times New Roman"/>
          <w:sz w:val="24"/>
          <w:szCs w:val="24"/>
        </w:rPr>
      </w:pPr>
      <w:r w:rsidRPr="002F7126">
        <w:rPr>
          <w:rFonts w:ascii="Times New Roman" w:hAnsi="Times New Roman" w:cs="Times New Roman"/>
          <w:sz w:val="24"/>
          <w:szCs w:val="24"/>
        </w:rPr>
        <w:t>Организоване су спортске активности и такмичења за ученике старијих разреда у стоном тенису, рукомету и фудбалу.</w:t>
      </w:r>
    </w:p>
    <w:p w:rsidR="00F24094" w:rsidRPr="00F24094" w:rsidRDefault="00F24094" w:rsidP="00F24094">
      <w:pPr>
        <w:rPr>
          <w:rFonts w:ascii="Times New Roman" w:hAnsi="Times New Roman" w:cs="Times New Roman"/>
          <w:sz w:val="24"/>
          <w:szCs w:val="24"/>
        </w:rPr>
      </w:pPr>
      <w:r w:rsidRPr="00F24094">
        <w:rPr>
          <w:rFonts w:ascii="Times New Roman" w:hAnsi="Times New Roman" w:cs="Times New Roman"/>
          <w:sz w:val="24"/>
          <w:szCs w:val="24"/>
        </w:rPr>
        <w:t>Чланови Тима су углавном радили на решавању ситуација 2. Нивоа насиља – физичко насиље- ударање.</w:t>
      </w:r>
    </w:p>
    <w:p w:rsidR="00F24094" w:rsidRPr="00F24094" w:rsidRDefault="00F24094" w:rsidP="00F24094">
      <w:pPr>
        <w:rPr>
          <w:rFonts w:ascii="Times New Roman" w:hAnsi="Times New Roman" w:cs="Times New Roman"/>
          <w:sz w:val="24"/>
          <w:szCs w:val="24"/>
        </w:rPr>
      </w:pPr>
      <w:r w:rsidRPr="00F24094">
        <w:rPr>
          <w:rFonts w:ascii="Times New Roman" w:hAnsi="Times New Roman" w:cs="Times New Roman"/>
          <w:sz w:val="24"/>
          <w:szCs w:val="24"/>
        </w:rPr>
        <w:t xml:space="preserve">Остварена је сарадња са Полицијском управом- одржано је предавање </w:t>
      </w:r>
      <w:proofErr w:type="gramStart"/>
      <w:r w:rsidRPr="00F24094">
        <w:rPr>
          <w:rFonts w:ascii="Times New Roman" w:hAnsi="Times New Roman" w:cs="Times New Roman"/>
          <w:sz w:val="24"/>
          <w:szCs w:val="24"/>
        </w:rPr>
        <w:t>,,Безбедност</w:t>
      </w:r>
      <w:proofErr w:type="gramEnd"/>
      <w:r w:rsidRPr="00F24094">
        <w:rPr>
          <w:rFonts w:ascii="Times New Roman" w:hAnsi="Times New Roman" w:cs="Times New Roman"/>
          <w:sz w:val="24"/>
          <w:szCs w:val="24"/>
        </w:rPr>
        <w:t xml:space="preserve"> у саобраћају,, за ученике 1. </w:t>
      </w:r>
      <w:proofErr w:type="gramStart"/>
      <w:r w:rsidRPr="00F24094">
        <w:rPr>
          <w:rFonts w:ascii="Times New Roman" w:hAnsi="Times New Roman" w:cs="Times New Roman"/>
          <w:sz w:val="24"/>
          <w:szCs w:val="24"/>
        </w:rPr>
        <w:t>и</w:t>
      </w:r>
      <w:proofErr w:type="gramEnd"/>
      <w:r w:rsidRPr="00F24094">
        <w:rPr>
          <w:rFonts w:ascii="Times New Roman" w:hAnsi="Times New Roman" w:cs="Times New Roman"/>
          <w:sz w:val="24"/>
          <w:szCs w:val="24"/>
        </w:rPr>
        <w:t xml:space="preserve"> 2. </w:t>
      </w:r>
      <w:proofErr w:type="gramStart"/>
      <w:r w:rsidRPr="00F24094">
        <w:rPr>
          <w:rFonts w:ascii="Times New Roman" w:hAnsi="Times New Roman" w:cs="Times New Roman"/>
          <w:sz w:val="24"/>
          <w:szCs w:val="24"/>
        </w:rPr>
        <w:t>разреда</w:t>
      </w:r>
      <w:proofErr w:type="gramEnd"/>
      <w:r w:rsidRPr="00F24094">
        <w:rPr>
          <w:rFonts w:ascii="Times New Roman" w:hAnsi="Times New Roman" w:cs="Times New Roman"/>
          <w:sz w:val="24"/>
          <w:szCs w:val="24"/>
        </w:rPr>
        <w:t xml:space="preserve">, сарадња са Центром за социјални рад- Варварин  у вези ученице 6. </w:t>
      </w:r>
      <w:proofErr w:type="gramStart"/>
      <w:r w:rsidRPr="00F24094">
        <w:rPr>
          <w:rFonts w:ascii="Times New Roman" w:hAnsi="Times New Roman" w:cs="Times New Roman"/>
          <w:sz w:val="24"/>
          <w:szCs w:val="24"/>
        </w:rPr>
        <w:t>разреда</w:t>
      </w:r>
      <w:proofErr w:type="gramEnd"/>
      <w:r w:rsidRPr="00F24094">
        <w:rPr>
          <w:rFonts w:ascii="Times New Roman" w:hAnsi="Times New Roman" w:cs="Times New Roman"/>
          <w:sz w:val="24"/>
          <w:szCs w:val="24"/>
        </w:rPr>
        <w:t xml:space="preserve"> Н.К. која има проблема у понашању, Здраственим центром. </w:t>
      </w:r>
    </w:p>
    <w:p w:rsidR="00F24094" w:rsidRPr="00F24094" w:rsidRDefault="00F24094" w:rsidP="00F24094">
      <w:pPr>
        <w:rPr>
          <w:rFonts w:ascii="Times New Roman" w:hAnsi="Times New Roman" w:cs="Times New Roman"/>
          <w:sz w:val="24"/>
          <w:szCs w:val="24"/>
        </w:rPr>
      </w:pPr>
      <w:r w:rsidRPr="00F24094">
        <w:rPr>
          <w:rFonts w:ascii="Times New Roman" w:hAnsi="Times New Roman" w:cs="Times New Roman"/>
          <w:sz w:val="24"/>
          <w:szCs w:val="24"/>
        </w:rPr>
        <w:t>Црвени крст- Варварин је одржао предавања за уче</w:t>
      </w:r>
      <w:r>
        <w:rPr>
          <w:rFonts w:ascii="Times New Roman" w:hAnsi="Times New Roman" w:cs="Times New Roman"/>
          <w:sz w:val="24"/>
          <w:szCs w:val="24"/>
        </w:rPr>
        <w:t xml:space="preserve">нке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w:t>
      </w:r>
      <w:proofErr w:type="gramStart"/>
      <w:r w:rsidR="002F7126">
        <w:rPr>
          <w:rFonts w:ascii="Times New Roman" w:hAnsi="Times New Roman" w:cs="Times New Roman"/>
          <w:sz w:val="24"/>
          <w:szCs w:val="24"/>
        </w:rPr>
        <w:t>р</w:t>
      </w:r>
      <w:r>
        <w:rPr>
          <w:rFonts w:ascii="Times New Roman" w:hAnsi="Times New Roman" w:cs="Times New Roman"/>
          <w:sz w:val="24"/>
          <w:szCs w:val="24"/>
        </w:rPr>
        <w:t>азреда ,</w:t>
      </w:r>
      <w:proofErr w:type="gramEnd"/>
      <w:r>
        <w:rPr>
          <w:rFonts w:ascii="Times New Roman" w:hAnsi="Times New Roman" w:cs="Times New Roman"/>
          <w:sz w:val="24"/>
          <w:szCs w:val="24"/>
        </w:rPr>
        <w:t xml:space="preserve"> као и 3.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 </w:t>
      </w:r>
      <w:proofErr w:type="gramStart"/>
      <w:r>
        <w:rPr>
          <w:rFonts w:ascii="Times New Roman" w:hAnsi="Times New Roman" w:cs="Times New Roman"/>
          <w:sz w:val="24"/>
          <w:szCs w:val="24"/>
        </w:rPr>
        <w:t>р</w:t>
      </w:r>
      <w:r w:rsidRPr="00F24094">
        <w:rPr>
          <w:rFonts w:ascii="Times New Roman" w:hAnsi="Times New Roman" w:cs="Times New Roman"/>
          <w:sz w:val="24"/>
          <w:szCs w:val="24"/>
        </w:rPr>
        <w:t>азреда-</w:t>
      </w:r>
      <w:proofErr w:type="gramEnd"/>
      <w:r w:rsidRPr="00F24094">
        <w:rPr>
          <w:rFonts w:ascii="Times New Roman" w:hAnsi="Times New Roman" w:cs="Times New Roman"/>
          <w:sz w:val="24"/>
          <w:szCs w:val="24"/>
        </w:rPr>
        <w:t>,,Ментално здравље,, и ,,Трговина људима,,.</w:t>
      </w:r>
    </w:p>
    <w:p w:rsidR="00F24094" w:rsidRPr="00F24094" w:rsidRDefault="00F24094" w:rsidP="00F24094">
      <w:pPr>
        <w:rPr>
          <w:rFonts w:ascii="Times New Roman" w:hAnsi="Times New Roman" w:cs="Times New Roman"/>
          <w:sz w:val="24"/>
          <w:szCs w:val="24"/>
        </w:rPr>
      </w:pPr>
      <w:r w:rsidRPr="00F24094">
        <w:rPr>
          <w:rFonts w:ascii="Times New Roman" w:hAnsi="Times New Roman" w:cs="Times New Roman"/>
          <w:sz w:val="24"/>
          <w:szCs w:val="24"/>
        </w:rPr>
        <w:t>Одржана су предавања,</w:t>
      </w:r>
      <w:proofErr w:type="gramStart"/>
      <w:r w:rsidRPr="00F24094">
        <w:rPr>
          <w:rFonts w:ascii="Times New Roman" w:hAnsi="Times New Roman" w:cs="Times New Roman"/>
          <w:sz w:val="24"/>
          <w:szCs w:val="24"/>
        </w:rPr>
        <w:t>,Превенци</w:t>
      </w:r>
      <w:r>
        <w:rPr>
          <w:rFonts w:ascii="Times New Roman" w:hAnsi="Times New Roman" w:cs="Times New Roman"/>
          <w:sz w:val="24"/>
          <w:szCs w:val="24"/>
        </w:rPr>
        <w:t>ја</w:t>
      </w:r>
      <w:proofErr w:type="gramEnd"/>
      <w:r>
        <w:rPr>
          <w:rFonts w:ascii="Times New Roman" w:hAnsi="Times New Roman" w:cs="Times New Roman"/>
          <w:sz w:val="24"/>
          <w:szCs w:val="24"/>
        </w:rPr>
        <w:t xml:space="preserve"> асоцијалног понашања,, у 6. </w:t>
      </w:r>
      <w:proofErr w:type="gramStart"/>
      <w:r>
        <w:rPr>
          <w:rFonts w:ascii="Times New Roman" w:hAnsi="Times New Roman" w:cs="Times New Roman"/>
          <w:sz w:val="24"/>
          <w:szCs w:val="24"/>
        </w:rPr>
        <w:t>разреда</w:t>
      </w:r>
      <w:r w:rsidRPr="00F24094">
        <w:rPr>
          <w:rFonts w:ascii="Times New Roman" w:hAnsi="Times New Roman" w:cs="Times New Roman"/>
          <w:sz w:val="24"/>
          <w:szCs w:val="24"/>
        </w:rPr>
        <w:t xml:space="preserve"> ,</w:t>
      </w:r>
      <w:proofErr w:type="gramEnd"/>
      <w:r w:rsidRPr="00F24094">
        <w:rPr>
          <w:rFonts w:ascii="Times New Roman" w:hAnsi="Times New Roman" w:cs="Times New Roman"/>
          <w:sz w:val="24"/>
          <w:szCs w:val="24"/>
        </w:rPr>
        <w:t xml:space="preserve"> ,,Преве</w:t>
      </w:r>
      <w:r w:rsidR="002F7126">
        <w:rPr>
          <w:rFonts w:ascii="Times New Roman" w:hAnsi="Times New Roman" w:cs="Times New Roman"/>
          <w:sz w:val="24"/>
          <w:szCs w:val="24"/>
        </w:rPr>
        <w:t xml:space="preserve">нција менталног здравља,, у 7. </w:t>
      </w:r>
      <w:proofErr w:type="gramStart"/>
      <w:r w:rsidR="002F7126">
        <w:rPr>
          <w:rFonts w:ascii="Times New Roman" w:hAnsi="Times New Roman" w:cs="Times New Roman"/>
          <w:sz w:val="24"/>
          <w:szCs w:val="24"/>
        </w:rPr>
        <w:t>р</w:t>
      </w:r>
      <w:r w:rsidRPr="00F24094">
        <w:rPr>
          <w:rFonts w:ascii="Times New Roman" w:hAnsi="Times New Roman" w:cs="Times New Roman"/>
          <w:sz w:val="24"/>
          <w:szCs w:val="24"/>
        </w:rPr>
        <w:t>азреду</w:t>
      </w:r>
      <w:proofErr w:type="gramEnd"/>
      <w:r w:rsidRPr="00F24094">
        <w:rPr>
          <w:rFonts w:ascii="Times New Roman" w:hAnsi="Times New Roman" w:cs="Times New Roman"/>
          <w:sz w:val="24"/>
          <w:szCs w:val="24"/>
        </w:rPr>
        <w:t xml:space="preserve"> – од стране психолога школе, као и дискусија.</w:t>
      </w:r>
    </w:p>
    <w:p w:rsidR="00F24094" w:rsidRPr="00F24094" w:rsidRDefault="00F24094" w:rsidP="00F24094">
      <w:pPr>
        <w:rPr>
          <w:rFonts w:ascii="Times New Roman" w:hAnsi="Times New Roman" w:cs="Times New Roman"/>
          <w:sz w:val="24"/>
          <w:szCs w:val="24"/>
        </w:rPr>
      </w:pPr>
      <w:r w:rsidRPr="00F24094">
        <w:rPr>
          <w:rFonts w:ascii="Times New Roman" w:hAnsi="Times New Roman" w:cs="Times New Roman"/>
          <w:sz w:val="24"/>
          <w:szCs w:val="24"/>
        </w:rPr>
        <w:lastRenderedPageBreak/>
        <w:t xml:space="preserve">У оквиру ОЗ одржана су предавања о вршњачком насиљу, менталном здрављу, болестима зависности у старијим разредима, као и о пријатељству, солидарности, заједништву и др. </w:t>
      </w:r>
      <w:proofErr w:type="gramStart"/>
      <w:r w:rsidRPr="00F24094">
        <w:rPr>
          <w:rFonts w:ascii="Times New Roman" w:hAnsi="Times New Roman" w:cs="Times New Roman"/>
          <w:sz w:val="24"/>
          <w:szCs w:val="24"/>
        </w:rPr>
        <w:t>у</w:t>
      </w:r>
      <w:proofErr w:type="gramEnd"/>
      <w:r w:rsidRPr="00F24094">
        <w:rPr>
          <w:rFonts w:ascii="Times New Roman" w:hAnsi="Times New Roman" w:cs="Times New Roman"/>
          <w:sz w:val="24"/>
          <w:szCs w:val="24"/>
        </w:rPr>
        <w:t xml:space="preserve"> млађим разредима.</w:t>
      </w:r>
    </w:p>
    <w:p w:rsidR="00F24094" w:rsidRPr="00F24094" w:rsidRDefault="00F24094" w:rsidP="00F24094">
      <w:pPr>
        <w:rPr>
          <w:rFonts w:ascii="Times New Roman" w:hAnsi="Times New Roman" w:cs="Times New Roman"/>
          <w:sz w:val="24"/>
          <w:szCs w:val="24"/>
        </w:rPr>
      </w:pPr>
    </w:p>
    <w:p w:rsidR="00E36C7D" w:rsidRPr="00E36C7D" w:rsidRDefault="002F7126" w:rsidP="002F7126">
      <w:pPr>
        <w:spacing w:line="259" w:lineRule="auto"/>
        <w:rPr>
          <w:rFonts w:ascii="Times New Roman" w:hAnsi="Times New Roman" w:cs="Times New Roman"/>
          <w:b/>
          <w:sz w:val="24"/>
          <w:szCs w:val="24"/>
          <w:lang w:val="sr-Cyrl-RS"/>
        </w:rPr>
      </w:pPr>
      <w:r>
        <w:rPr>
          <w:rFonts w:ascii="Times New Roman" w:hAnsi="Times New Roman" w:cs="Times New Roman"/>
          <w:sz w:val="24"/>
          <w:szCs w:val="24"/>
        </w:rPr>
        <w:t xml:space="preserve">                </w:t>
      </w:r>
      <w:r w:rsidR="00E36C7D" w:rsidRPr="00E36C7D">
        <w:rPr>
          <w:rFonts w:ascii="Times New Roman" w:hAnsi="Times New Roman" w:cs="Times New Roman"/>
          <w:b/>
          <w:sz w:val="24"/>
          <w:szCs w:val="24"/>
          <w:lang w:val="sr-Cyrl-RS"/>
        </w:rPr>
        <w:t>Анализа стања безбедности деце и ученика за време боравка у установи и  свих       активности које организује установа</w:t>
      </w:r>
    </w:p>
    <w:p w:rsidR="00E36C7D" w:rsidRPr="00E36C7D" w:rsidRDefault="00E36C7D" w:rsidP="00E36C7D">
      <w:pPr>
        <w:spacing w:line="259" w:lineRule="auto"/>
        <w:rPr>
          <w:rFonts w:ascii="Times New Roman" w:hAnsi="Times New Roman" w:cs="Times New Roman"/>
          <w:sz w:val="24"/>
          <w:szCs w:val="24"/>
          <w:lang w:val="sr-Cyrl-RS"/>
        </w:rPr>
      </w:pPr>
    </w:p>
    <w:p w:rsidR="00E36C7D" w:rsidRPr="00E36C7D" w:rsidRDefault="00E36C7D" w:rsidP="00E36C7D">
      <w:pPr>
        <w:spacing w:line="259" w:lineRule="auto"/>
        <w:rPr>
          <w:rFonts w:ascii="Times New Roman" w:hAnsi="Times New Roman" w:cs="Times New Roman"/>
          <w:sz w:val="24"/>
          <w:szCs w:val="24"/>
          <w:lang w:val="sr-Cyrl-RS"/>
        </w:rPr>
      </w:pP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Имајући у виду интерес заштите и безбедности ученика у установи и посебно заштите од насиља и дискриминације ,  школа је израдила документа, акта и у припреми установе анализирала потенцијалне и актуелне ризике који могу да угрозе безбедност ученика .Установа, односно запослени у школи старају се да се ученицима обезбеди остваривање права детета и ученика у складу са Законом.</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Деца , односно ученици у нашој школи имају права на заштиту и безбедност у школи од поступака других ученика, родитеља , запослених , трећих лица, као и заштиту и безбедност у објекту , дворишту  и ван зграде и дворишта установе.</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Приступ објекту ( згради и дворишту  ) је релативно безбедан када се узме у обзир удаљеност регионалног путног правца Јагодина – Крушевац , који је у непосредној близини нашег објекта. Бочне улице , које се рачвају са источне и западне стране школског дворишта  су мање прометне и не представљају већи безбедоносни проблем. У једној од наведених  улица је , прошле године , на иницијативу руководства школе постављен лежећи полицајац, као  и сва потребна вертикална сигнализација. </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Потредба за постављањем лежећег полицајца и додатне сигнализације на регионалном путу је очита , те  је  на иницијативу Савета родитеља почетком  школске  2022/23. године , школа поднела захтев Општинском саобраћајном инспектору општине Варварин за решавање овог проблема.</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Двориште наше школе ограђено је жичаном оградом, а  на улазима у двориште постоје капије. Двориште и школски полигон  су  током ноћо осветљени рефлекторима и покривени видео надзором. Стање громобранске и електро инсталације је редовно, али би због истека документације у наредном периоду требала бити поново испитани .</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Приступ учионичком простору, кабинетима и фискултурној сали је несметан за све ученике наше школе и том погледу нема препрека, нити безбедоносног ризика. Сви рукохвати и гелендери на степеницама , које воде на спрат или сутерен  у коме је фискултурна сала , су исправни и редовно се проверавају. Машине , опрема и уређаји које ученици користе у раду су исправни, редовно се сервисирају и користе се искључиво у присуству  задуженог предметног наставника. Хемикалије и алати из кабинета су под кључем и нису доступни ученицима. У просторијама у којима бораве ученици нема </w:t>
      </w:r>
      <w:r w:rsidRPr="00E36C7D">
        <w:rPr>
          <w:rFonts w:ascii="Times New Roman" w:hAnsi="Times New Roman" w:cs="Times New Roman"/>
          <w:sz w:val="24"/>
          <w:szCs w:val="24"/>
          <w:lang w:val="sr-Cyrl-RS"/>
        </w:rPr>
        <w:lastRenderedPageBreak/>
        <w:t>биљака које изазивају алергијске реакције , нити отровних биљака, не употребљавају се токсичне материје, лепкови нити спрејеви.</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У реализацији одређених програма планираних Годишњим планом  школа остварује сарадњу са органима јединице локалне самоуправе, са службеницина Полицијске станице у Варварину, волонтерима Црвеног крста Варварин, као и запосленима у Центру за социјални рад Варварин. Сарадња се најчешће огледа у  едукативним презентацијама и саветодавном раду , које периодично са нашим ученицима врше слушбеници поменутих институција.</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На огласној табли , као и у документима школе постоји распоред дежурних наставника за сваки радни дан у недељи. Наставници су рапоређени на спрату, у приземљу као и на улазним вратима за ученике. Дежуни наставници се старају да дисциплкина ученика , као и њихова безбедност буду на потребном нивоу.</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Просторије установе се свадодневно дезинфикују од стране наших радника, али се врши и годишња дезинфекција, дезинсекција и дератизација установе , коју врши надлежна фирма из тог делокруга рада. Апарате за гашење пожара на шестомесечном нивоу проверавају запослени службеници фирме </w:t>
      </w:r>
      <w:r w:rsidRPr="00E36C7D">
        <w:rPr>
          <w:rFonts w:ascii="Times New Roman" w:hAnsi="Times New Roman" w:cs="Times New Roman"/>
          <w:b/>
          <w:sz w:val="24"/>
          <w:szCs w:val="24"/>
          <w:lang w:val="sr-Cyrl-RS"/>
        </w:rPr>
        <w:t>„ Тех про“</w:t>
      </w:r>
      <w:r w:rsidRPr="00E36C7D">
        <w:rPr>
          <w:rFonts w:ascii="Times New Roman" w:hAnsi="Times New Roman" w:cs="Times New Roman"/>
          <w:sz w:val="24"/>
          <w:szCs w:val="24"/>
          <w:lang w:val="sr-Cyrl-RS"/>
        </w:rPr>
        <w:t xml:space="preserve"> Београд , са којом је школа склопила уговор , и исти се налазе на видним местима у школи. </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Вода са бунара који поседује школа није за употребу и о томе постоје видљива обавештења. Школа јер за ученике и запослене обезбедила апарат са филтерима за био-хемијско пречишћавање воде и у школи постоји точеће место на коме је безбедно зпотребљавати воду за пиће. Провру и узорковање ове воде редовно врше запослени </w:t>
      </w:r>
      <w:r w:rsidRPr="00E36C7D">
        <w:rPr>
          <w:rFonts w:ascii="Times New Roman" w:hAnsi="Times New Roman" w:cs="Times New Roman"/>
          <w:b/>
          <w:sz w:val="24"/>
          <w:szCs w:val="24"/>
          <w:lang w:val="sr-Cyrl-RS"/>
        </w:rPr>
        <w:t>Завода за јавно здравље Крушевац</w:t>
      </w:r>
      <w:r w:rsidRPr="00E36C7D">
        <w:rPr>
          <w:rFonts w:ascii="Times New Roman" w:hAnsi="Times New Roman" w:cs="Times New Roman"/>
          <w:sz w:val="24"/>
          <w:szCs w:val="24"/>
          <w:lang w:val="sr-Cyrl-RS"/>
        </w:rPr>
        <w:t xml:space="preserve"> и о томе у писаном облику извештава нашу  установу.</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У главном холу установе на видном месту истакнут је ормарић са првом помоћи , са неопходним садржајем у њему и редовно се врши допуна и провера. За проверу и допуну задужен је директор школе. Кључић ормарића је у канцерарији директора и налази се на видном месту , о чему су запослени обавештени. Поред ормарића истакнут је плакат са приказаном процедуром пружања прве помоћи повређеном лицу.</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Приликом посета, обилазака, екскурзија, поштује се безбедоносно –здравствена процедура. Путовање се врши током обданице, аутобусима туристичке класе које обезбеђује лиценцирана агенција. Проверу техничке исправности превозних средстава врше саобраћајни полицајци ПС Варварин, на позив школе. Пре   екскурзије ученицима се предоче правила понашања и одржава се припремни родитељски састанак. Пред пут , решењем школа одређује вођу пута из редова запослених, који је на сталној вези са руководством школе. Током вишедневне екскурзије , агенција је у обавези да обезбеди пратећег лекара.</w:t>
      </w:r>
    </w:p>
    <w:p w:rsidR="00E36C7D" w:rsidRPr="00E36C7D" w:rsidRDefault="00E36C7D" w:rsidP="00E36C7D">
      <w:pPr>
        <w:spacing w:line="259" w:lineRule="auto"/>
        <w:rPr>
          <w:rFonts w:ascii="Times New Roman" w:hAnsi="Times New Roman" w:cs="Times New Roman"/>
          <w:sz w:val="24"/>
          <w:szCs w:val="24"/>
          <w:lang w:val="sr-Cyrl-RS"/>
        </w:rPr>
      </w:pPr>
      <w:r w:rsidRPr="00E36C7D">
        <w:rPr>
          <w:rFonts w:ascii="Times New Roman" w:hAnsi="Times New Roman" w:cs="Times New Roman"/>
          <w:sz w:val="24"/>
          <w:szCs w:val="24"/>
          <w:lang w:val="sr-Cyrl-RS"/>
        </w:rPr>
        <w:t xml:space="preserve">                    Кварове на опреми и техници помоћни радници пријављују директору и оно што је могуће отклонити отклања домар-мајстор одржавања школе, а код тежих кварова обавештавају се надлежне службе.</w:t>
      </w:r>
    </w:p>
    <w:p w:rsidR="00E36C7D" w:rsidRPr="00E36C7D" w:rsidRDefault="00E36C7D" w:rsidP="00E36C7D">
      <w:pPr>
        <w:numPr>
          <w:ilvl w:val="0"/>
          <w:numId w:val="16"/>
        </w:numPr>
        <w:spacing w:line="259" w:lineRule="auto"/>
        <w:contextualSpacing/>
        <w:rPr>
          <w:rFonts w:ascii="Times New Roman" w:hAnsi="Times New Roman" w:cs="Times New Roman"/>
          <w:sz w:val="24"/>
          <w:szCs w:val="24"/>
          <w:lang w:val="sr-Cyrl-RS"/>
        </w:rPr>
      </w:pPr>
      <w:r w:rsidRPr="00E36C7D">
        <w:rPr>
          <w:rFonts w:ascii="Times New Roman" w:hAnsi="Times New Roman" w:cs="Times New Roman"/>
          <w:sz w:val="24"/>
          <w:szCs w:val="24"/>
          <w:lang w:val="sr-Cyrl-RS"/>
        </w:rPr>
        <w:lastRenderedPageBreak/>
        <w:t>Планирање превентивних и интервентних мера са циљем промене понашања и заштиту од насиља</w:t>
      </w:r>
    </w:p>
    <w:p w:rsidR="00E77D8B" w:rsidRDefault="00E77D8B" w:rsidP="009B7930">
      <w:pPr>
        <w:tabs>
          <w:tab w:val="left" w:pos="7080"/>
        </w:tabs>
        <w:rPr>
          <w:rFonts w:ascii="Times New Roman" w:hAnsi="Times New Roman" w:cs="Times New Roman"/>
          <w:sz w:val="24"/>
          <w:szCs w:val="24"/>
        </w:rPr>
      </w:pPr>
    </w:p>
    <w:p w:rsidR="009B7930" w:rsidRDefault="00F24094" w:rsidP="009B7930">
      <w:pPr>
        <w:tabs>
          <w:tab w:val="left" w:pos="7080"/>
        </w:tabs>
        <w:rPr>
          <w:rFonts w:ascii="Times New Roman" w:hAnsi="Times New Roman" w:cs="Times New Roman"/>
          <w:sz w:val="24"/>
          <w:szCs w:val="24"/>
        </w:rPr>
      </w:pPr>
      <w:r>
        <w:rPr>
          <w:rFonts w:ascii="Times New Roman" w:hAnsi="Times New Roman" w:cs="Times New Roman"/>
          <w:sz w:val="24"/>
          <w:szCs w:val="24"/>
        </w:rPr>
        <w:t>27.12.2023</w:t>
      </w:r>
      <w:r w:rsidR="009B7930">
        <w:rPr>
          <w:rFonts w:ascii="Times New Roman" w:hAnsi="Times New Roman" w:cs="Times New Roman"/>
          <w:sz w:val="24"/>
          <w:szCs w:val="24"/>
        </w:rPr>
        <w:t>.</w:t>
      </w:r>
      <w:r w:rsidR="009B7930">
        <w:rPr>
          <w:rFonts w:ascii="Times New Roman" w:hAnsi="Times New Roman" w:cs="Times New Roman"/>
          <w:sz w:val="24"/>
          <w:szCs w:val="24"/>
        </w:rPr>
        <w:tab/>
        <w:t>Психолог</w:t>
      </w:r>
    </w:p>
    <w:p w:rsidR="009B7930" w:rsidRDefault="00E77D8B" w:rsidP="009B7930">
      <w:pPr>
        <w:tabs>
          <w:tab w:val="left" w:pos="7080"/>
        </w:tabs>
        <w:rPr>
          <w:rFonts w:ascii="Times New Roman" w:hAnsi="Times New Roman" w:cs="Times New Roman"/>
          <w:sz w:val="24"/>
          <w:szCs w:val="24"/>
        </w:rPr>
      </w:pPr>
      <w:r>
        <w:rPr>
          <w:rFonts w:ascii="Times New Roman" w:hAnsi="Times New Roman" w:cs="Times New Roman"/>
          <w:sz w:val="24"/>
          <w:szCs w:val="24"/>
        </w:rPr>
        <w:t xml:space="preserve">                                                                                                                  </w:t>
      </w:r>
      <w:r w:rsidR="009B7930">
        <w:rPr>
          <w:rFonts w:ascii="Times New Roman" w:hAnsi="Times New Roman" w:cs="Times New Roman"/>
          <w:sz w:val="24"/>
          <w:szCs w:val="24"/>
        </w:rPr>
        <w:t>Пантић Весна</w:t>
      </w:r>
    </w:p>
    <w:p w:rsidR="009B7930" w:rsidRDefault="009B7930" w:rsidP="009B7930">
      <w:pPr>
        <w:rPr>
          <w:rFonts w:ascii="Times New Roman" w:hAnsi="Times New Roman" w:cs="Times New Roman"/>
          <w:b/>
          <w:sz w:val="24"/>
          <w:szCs w:val="24"/>
          <w:lang w:val="sr-Cyrl-RS"/>
        </w:rPr>
      </w:pPr>
    </w:p>
    <w:p w:rsidR="009B7930" w:rsidRDefault="009B7930" w:rsidP="009B7930">
      <w:pPr>
        <w:rPr>
          <w:rFonts w:ascii="Times New Roman" w:hAnsi="Times New Roman" w:cs="Times New Roman"/>
          <w:b/>
          <w:sz w:val="24"/>
          <w:szCs w:val="24"/>
        </w:rPr>
      </w:pPr>
      <w:r>
        <w:rPr>
          <w:rFonts w:ascii="Times New Roman" w:hAnsi="Times New Roman" w:cs="Times New Roman"/>
          <w:b/>
          <w:sz w:val="24"/>
          <w:szCs w:val="24"/>
          <w:lang w:val="sr-Cyrl-RS"/>
        </w:rPr>
        <w:t xml:space="preserve">ПОЛУГОДИШЊИ </w:t>
      </w:r>
      <w:r>
        <w:rPr>
          <w:rFonts w:ascii="Times New Roman" w:hAnsi="Times New Roman" w:cs="Times New Roman"/>
          <w:b/>
          <w:sz w:val="24"/>
          <w:szCs w:val="24"/>
        </w:rPr>
        <w:t>ИЗВЕШТАЈ О РАДУ ТИМА ЗА ИНКЛУЗИЈУ</w:t>
      </w:r>
    </w:p>
    <w:p w:rsidR="009B7930" w:rsidRDefault="009B7930" w:rsidP="009B7930">
      <w:pPr>
        <w:rPr>
          <w:rFonts w:ascii="Times New Roman" w:hAnsi="Times New Roman" w:cs="Times New Roman"/>
          <w:sz w:val="24"/>
          <w:szCs w:val="24"/>
        </w:rPr>
      </w:pPr>
    </w:p>
    <w:p w:rsidR="00E77D8B" w:rsidRDefault="00E77D8B" w:rsidP="00E77D8B">
      <w:pPr>
        <w:rPr>
          <w:rFonts w:ascii="Times New Roman" w:hAnsi="Times New Roman" w:cs="Times New Roman"/>
          <w:sz w:val="24"/>
          <w:szCs w:val="24"/>
        </w:rPr>
      </w:pPr>
      <w:r>
        <w:rPr>
          <w:rFonts w:ascii="Times New Roman" w:hAnsi="Times New Roman" w:cs="Times New Roman"/>
          <w:b/>
          <w:sz w:val="24"/>
          <w:szCs w:val="24"/>
          <w:lang w:val="sr-Cyrl-RS"/>
        </w:rPr>
        <w:t xml:space="preserve">               </w:t>
      </w:r>
      <w:proofErr w:type="gramStart"/>
      <w:r>
        <w:rPr>
          <w:rFonts w:ascii="Times New Roman" w:hAnsi="Times New Roman" w:cs="Times New Roman"/>
          <w:sz w:val="24"/>
          <w:szCs w:val="24"/>
        </w:rPr>
        <w:t>У  првом</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п</w:t>
      </w:r>
      <w:r w:rsidRPr="001D3B8B">
        <w:rPr>
          <w:rFonts w:ascii="Times New Roman" w:hAnsi="Times New Roman" w:cs="Times New Roman"/>
          <w:sz w:val="24"/>
          <w:szCs w:val="24"/>
        </w:rPr>
        <w:t>олугодишту  извршена је идент</w:t>
      </w:r>
      <w:r w:rsidR="00F24094">
        <w:rPr>
          <w:rFonts w:ascii="Times New Roman" w:hAnsi="Times New Roman" w:cs="Times New Roman"/>
          <w:sz w:val="24"/>
          <w:szCs w:val="24"/>
        </w:rPr>
        <w:t>ификација ученика који ће 2023</w:t>
      </w:r>
      <w:r>
        <w:rPr>
          <w:rFonts w:ascii="Times New Roman" w:hAnsi="Times New Roman" w:cs="Times New Roman"/>
          <w:sz w:val="24"/>
          <w:szCs w:val="24"/>
        </w:rPr>
        <w:t>.</w:t>
      </w:r>
      <w:r>
        <w:rPr>
          <w:rFonts w:ascii="Times New Roman" w:hAnsi="Times New Roman" w:cs="Times New Roman"/>
          <w:sz w:val="24"/>
          <w:szCs w:val="24"/>
          <w:lang w:val="sr-Cyrl-RS"/>
        </w:rPr>
        <w:t>/</w:t>
      </w:r>
      <w:r w:rsidR="00F24094">
        <w:rPr>
          <w:rFonts w:ascii="Times New Roman" w:hAnsi="Times New Roman" w:cs="Times New Roman"/>
          <w:sz w:val="24"/>
          <w:szCs w:val="24"/>
        </w:rPr>
        <w:t>24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школске </w:t>
      </w:r>
      <w:r>
        <w:rPr>
          <w:rFonts w:ascii="Times New Roman" w:hAnsi="Times New Roman" w:cs="Times New Roman"/>
          <w:sz w:val="24"/>
          <w:szCs w:val="24"/>
          <w:lang w:val="sr-Cyrl-RS"/>
        </w:rPr>
        <w:t xml:space="preserve"> </w:t>
      </w:r>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w:t>
      </w:r>
      <w:r w:rsidRPr="001D3B8B">
        <w:rPr>
          <w:rFonts w:ascii="Times New Roman" w:hAnsi="Times New Roman" w:cs="Times New Roman"/>
          <w:sz w:val="24"/>
          <w:szCs w:val="24"/>
        </w:rPr>
        <w:t xml:space="preserve"> похађати наставу по ИОП-у</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1.Усвојен је план и програм за 2023/24.ш</w:t>
      </w:r>
      <w:r w:rsidR="002F7126">
        <w:rPr>
          <w:rFonts w:ascii="Times New Roman" w:eastAsia="Times New Roman" w:hAnsi="Times New Roman" w:cs="Times New Roman"/>
          <w:color w:val="222222"/>
          <w:sz w:val="24"/>
          <w:szCs w:val="24"/>
          <w:lang w:val="sr-Cyrl-RS"/>
        </w:rPr>
        <w:t xml:space="preserve">колске </w:t>
      </w:r>
      <w:r w:rsidRPr="00F24094">
        <w:rPr>
          <w:rFonts w:ascii="Times New Roman" w:eastAsia="Times New Roman" w:hAnsi="Times New Roman" w:cs="Times New Roman"/>
          <w:color w:val="222222"/>
          <w:sz w:val="24"/>
          <w:szCs w:val="24"/>
        </w:rPr>
        <w:t>.г.</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2. Извршена је идентификација ученика који треба да похађају наставу по ИОП-1 и ИОП-</w:t>
      </w:r>
      <w:r w:rsidR="002F7126">
        <w:rPr>
          <w:rFonts w:ascii="Times New Roman" w:eastAsia="Times New Roman" w:hAnsi="Times New Roman" w:cs="Times New Roman"/>
          <w:color w:val="222222"/>
          <w:sz w:val="24"/>
          <w:szCs w:val="24"/>
          <w:lang w:val="sr-Cyrl-RS"/>
        </w:rPr>
        <w:t>2</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1) Андријана Маринковић- 2 .разред,</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proofErr w:type="gramStart"/>
      <w:r w:rsidRPr="00F24094">
        <w:rPr>
          <w:rFonts w:ascii="Times New Roman" w:eastAsia="Times New Roman" w:hAnsi="Times New Roman" w:cs="Times New Roman"/>
          <w:color w:val="222222"/>
          <w:sz w:val="24"/>
          <w:szCs w:val="24"/>
        </w:rPr>
        <w:t>индивидуализација</w:t>
      </w:r>
      <w:proofErr w:type="gramEnd"/>
      <w:r w:rsidRPr="00F24094">
        <w:rPr>
          <w:rFonts w:ascii="Times New Roman" w:eastAsia="Times New Roman" w:hAnsi="Times New Roman" w:cs="Times New Roman"/>
          <w:color w:val="222222"/>
          <w:sz w:val="24"/>
          <w:szCs w:val="24"/>
        </w:rPr>
        <w:t>, а потом ИОП-1.</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2) Катарина Матић</w:t>
      </w:r>
      <w:proofErr w:type="gramStart"/>
      <w:r w:rsidRPr="00F24094">
        <w:rPr>
          <w:rFonts w:ascii="Times New Roman" w:eastAsia="Times New Roman" w:hAnsi="Times New Roman" w:cs="Times New Roman"/>
          <w:color w:val="222222"/>
          <w:sz w:val="24"/>
          <w:szCs w:val="24"/>
        </w:rPr>
        <w:t>,6.разред</w:t>
      </w:r>
      <w:proofErr w:type="gramEnd"/>
      <w:r w:rsidRPr="00F24094">
        <w:rPr>
          <w:rFonts w:ascii="Times New Roman" w:eastAsia="Times New Roman" w:hAnsi="Times New Roman" w:cs="Times New Roman"/>
          <w:color w:val="222222"/>
          <w:sz w:val="24"/>
          <w:szCs w:val="24"/>
        </w:rPr>
        <w:t>, ИОП-2</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proofErr w:type="gramStart"/>
      <w:r w:rsidRPr="00F24094">
        <w:rPr>
          <w:rFonts w:ascii="Times New Roman" w:eastAsia="Times New Roman" w:hAnsi="Times New Roman" w:cs="Times New Roman"/>
          <w:color w:val="222222"/>
          <w:sz w:val="24"/>
          <w:szCs w:val="24"/>
        </w:rPr>
        <w:t>3)Дамјан</w:t>
      </w:r>
      <w:proofErr w:type="gramEnd"/>
      <w:r w:rsidRPr="00F24094">
        <w:rPr>
          <w:rFonts w:ascii="Times New Roman" w:eastAsia="Times New Roman" w:hAnsi="Times New Roman" w:cs="Times New Roman"/>
          <w:color w:val="222222"/>
          <w:sz w:val="24"/>
          <w:szCs w:val="24"/>
        </w:rPr>
        <w:t xml:space="preserve"> Јовановић, 7. </w:t>
      </w:r>
      <w:proofErr w:type="gramStart"/>
      <w:r w:rsidRPr="00F24094">
        <w:rPr>
          <w:rFonts w:ascii="Times New Roman" w:eastAsia="Times New Roman" w:hAnsi="Times New Roman" w:cs="Times New Roman"/>
          <w:color w:val="222222"/>
          <w:sz w:val="24"/>
          <w:szCs w:val="24"/>
        </w:rPr>
        <w:t>разред</w:t>
      </w:r>
      <w:proofErr w:type="gramEnd"/>
      <w:r w:rsidRPr="00F24094">
        <w:rPr>
          <w:rFonts w:ascii="Times New Roman" w:eastAsia="Times New Roman" w:hAnsi="Times New Roman" w:cs="Times New Roman"/>
          <w:color w:val="222222"/>
          <w:sz w:val="24"/>
          <w:szCs w:val="24"/>
        </w:rPr>
        <w:t>, ИОП-1, 2.полугодиште-ИОП-2</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4) Младен Милутиновић, 7.разред, ИОП-2</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proofErr w:type="gramStart"/>
      <w:r w:rsidRPr="00F24094">
        <w:rPr>
          <w:rFonts w:ascii="Times New Roman" w:eastAsia="Times New Roman" w:hAnsi="Times New Roman" w:cs="Times New Roman"/>
          <w:color w:val="222222"/>
          <w:sz w:val="24"/>
          <w:szCs w:val="24"/>
        </w:rPr>
        <w:t>5)Жељко</w:t>
      </w:r>
      <w:proofErr w:type="gramEnd"/>
      <w:r w:rsidRPr="00F24094">
        <w:rPr>
          <w:rFonts w:ascii="Times New Roman" w:eastAsia="Times New Roman" w:hAnsi="Times New Roman" w:cs="Times New Roman"/>
          <w:color w:val="222222"/>
          <w:sz w:val="24"/>
          <w:szCs w:val="24"/>
        </w:rPr>
        <w:t xml:space="preserve"> Васић, 7.разред, ИОП-1</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6) Силвија Маринковић</w:t>
      </w:r>
      <w:proofErr w:type="gramStart"/>
      <w:r w:rsidRPr="00F24094">
        <w:rPr>
          <w:rFonts w:ascii="Times New Roman" w:eastAsia="Times New Roman" w:hAnsi="Times New Roman" w:cs="Times New Roman"/>
          <w:color w:val="222222"/>
          <w:sz w:val="24"/>
          <w:szCs w:val="24"/>
        </w:rPr>
        <w:t>,8.разред</w:t>
      </w:r>
      <w:proofErr w:type="gramEnd"/>
      <w:r w:rsidRPr="00F24094">
        <w:rPr>
          <w:rFonts w:ascii="Times New Roman" w:eastAsia="Times New Roman" w:hAnsi="Times New Roman" w:cs="Times New Roman"/>
          <w:color w:val="222222"/>
          <w:sz w:val="24"/>
          <w:szCs w:val="24"/>
        </w:rPr>
        <w:t>, ИОП-1</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7.Војислав Маринковић</w:t>
      </w:r>
      <w:proofErr w:type="gramStart"/>
      <w:r w:rsidRPr="00F24094">
        <w:rPr>
          <w:rFonts w:ascii="Times New Roman" w:eastAsia="Times New Roman" w:hAnsi="Times New Roman" w:cs="Times New Roman"/>
          <w:color w:val="222222"/>
          <w:sz w:val="24"/>
          <w:szCs w:val="24"/>
        </w:rPr>
        <w:t>,8.раз</w:t>
      </w:r>
      <w:proofErr w:type="gramEnd"/>
      <w:r w:rsidRPr="00F24094">
        <w:rPr>
          <w:rFonts w:ascii="Times New Roman" w:eastAsia="Times New Roman" w:hAnsi="Times New Roman" w:cs="Times New Roman"/>
          <w:color w:val="222222"/>
          <w:sz w:val="24"/>
          <w:szCs w:val="24"/>
        </w:rPr>
        <w:t>. ИОП-1.</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Ученицима се континуирано пружа интелектуална</w:t>
      </w:r>
      <w:proofErr w:type="gramStart"/>
      <w:r w:rsidRPr="00F24094">
        <w:rPr>
          <w:rFonts w:ascii="Times New Roman" w:eastAsia="Times New Roman" w:hAnsi="Times New Roman" w:cs="Times New Roman"/>
          <w:color w:val="222222"/>
          <w:sz w:val="24"/>
          <w:szCs w:val="24"/>
        </w:rPr>
        <w:t>,социјална</w:t>
      </w:r>
      <w:proofErr w:type="gramEnd"/>
      <w:r w:rsidRPr="00F24094">
        <w:rPr>
          <w:rFonts w:ascii="Times New Roman" w:eastAsia="Times New Roman" w:hAnsi="Times New Roman" w:cs="Times New Roman"/>
          <w:color w:val="222222"/>
          <w:sz w:val="24"/>
          <w:szCs w:val="24"/>
        </w:rPr>
        <w:t xml:space="preserve"> и емоционална подршка од стране разредних старешина, предметних наставника и стручног сарадника.</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Такође се остварује сарадња са родитељима и хранитељима у циљу размене информација.</w:t>
      </w:r>
    </w:p>
    <w:p w:rsidR="00F24094" w:rsidRPr="00F24094" w:rsidRDefault="00F24094" w:rsidP="00F24094">
      <w:pPr>
        <w:shd w:val="clear" w:color="auto" w:fill="FFFFFF"/>
        <w:spacing w:after="0" w:line="240" w:lineRule="auto"/>
        <w:rPr>
          <w:rFonts w:ascii="Times New Roman" w:eastAsia="Times New Roman" w:hAnsi="Times New Roman" w:cs="Times New Roman"/>
          <w:color w:val="222222"/>
          <w:sz w:val="24"/>
          <w:szCs w:val="24"/>
        </w:rPr>
      </w:pPr>
      <w:r w:rsidRPr="00F24094">
        <w:rPr>
          <w:rFonts w:ascii="Times New Roman" w:eastAsia="Times New Roman" w:hAnsi="Times New Roman" w:cs="Times New Roman"/>
          <w:color w:val="222222"/>
          <w:sz w:val="24"/>
          <w:szCs w:val="24"/>
        </w:rPr>
        <w:t>Предметни наставници врше евалуацију на крају полугодишта.</w:t>
      </w:r>
    </w:p>
    <w:p w:rsidR="00F24094" w:rsidRPr="00F24094" w:rsidRDefault="00F24094" w:rsidP="00E77D8B">
      <w:pPr>
        <w:rPr>
          <w:rFonts w:ascii="Times New Roman" w:hAnsi="Times New Roman" w:cs="Times New Roman"/>
          <w:b/>
          <w:sz w:val="24"/>
          <w:szCs w:val="24"/>
        </w:rPr>
      </w:pPr>
    </w:p>
    <w:p w:rsidR="00E77D8B" w:rsidRPr="001D3B8B" w:rsidRDefault="00E77D8B" w:rsidP="00E77D8B">
      <w:pPr>
        <w:rPr>
          <w:rFonts w:ascii="Times New Roman" w:hAnsi="Times New Roman" w:cs="Times New Roman"/>
          <w:sz w:val="24"/>
          <w:szCs w:val="24"/>
        </w:rPr>
      </w:pPr>
      <w:r w:rsidRPr="001D3B8B">
        <w:rPr>
          <w:rFonts w:ascii="Times New Roman" w:hAnsi="Times New Roman" w:cs="Times New Roman"/>
          <w:sz w:val="24"/>
          <w:szCs w:val="24"/>
        </w:rPr>
        <w:t>У складу с тим наставници су сачинили планове активности</w:t>
      </w:r>
      <w:proofErr w:type="gramStart"/>
      <w:r w:rsidRPr="001D3B8B">
        <w:rPr>
          <w:rFonts w:ascii="Times New Roman" w:hAnsi="Times New Roman" w:cs="Times New Roman"/>
          <w:sz w:val="24"/>
          <w:szCs w:val="24"/>
        </w:rPr>
        <w:t>,разредне</w:t>
      </w:r>
      <w:proofErr w:type="gramEnd"/>
      <w:r w:rsidRPr="001D3B8B">
        <w:rPr>
          <w:rFonts w:ascii="Times New Roman" w:hAnsi="Times New Roman" w:cs="Times New Roman"/>
          <w:sz w:val="24"/>
          <w:szCs w:val="24"/>
        </w:rPr>
        <w:t xml:space="preserve"> старешине педагошке профиле, као и евалуацију на крају полугодишта. Такође је </w:t>
      </w:r>
      <w:proofErr w:type="gramStart"/>
      <w:r w:rsidRPr="001D3B8B">
        <w:rPr>
          <w:rFonts w:ascii="Times New Roman" w:hAnsi="Times New Roman" w:cs="Times New Roman"/>
          <w:sz w:val="24"/>
          <w:szCs w:val="24"/>
        </w:rPr>
        <w:t>одређено  у</w:t>
      </w:r>
      <w:proofErr w:type="gramEnd"/>
      <w:r w:rsidRPr="001D3B8B">
        <w:rPr>
          <w:rFonts w:ascii="Times New Roman" w:hAnsi="Times New Roman" w:cs="Times New Roman"/>
          <w:sz w:val="24"/>
          <w:szCs w:val="24"/>
        </w:rPr>
        <w:t xml:space="preserve"> сарадњи са предметним наставницима које предмете ће ученици похађати по предвиђеном програму.</w:t>
      </w:r>
    </w:p>
    <w:p w:rsidR="00E77D8B" w:rsidRPr="001D3B8B" w:rsidRDefault="00E77D8B" w:rsidP="00E77D8B">
      <w:pPr>
        <w:rPr>
          <w:rFonts w:ascii="Times New Roman" w:hAnsi="Times New Roman" w:cs="Times New Roman"/>
          <w:sz w:val="24"/>
          <w:szCs w:val="24"/>
        </w:rPr>
      </w:pPr>
      <w:r w:rsidRPr="001D3B8B">
        <w:rPr>
          <w:rFonts w:ascii="Times New Roman" w:hAnsi="Times New Roman" w:cs="Times New Roman"/>
          <w:sz w:val="24"/>
          <w:szCs w:val="24"/>
        </w:rPr>
        <w:t>Остварена је сарадња са родитељима и хранитељима по питању сагласности за похађање измењеног или прилагођеног програма.</w:t>
      </w:r>
    </w:p>
    <w:p w:rsidR="00E77D8B" w:rsidRPr="001D3B8B" w:rsidRDefault="00E77D8B" w:rsidP="00E77D8B">
      <w:pPr>
        <w:rPr>
          <w:rFonts w:ascii="Times New Roman" w:hAnsi="Times New Roman" w:cs="Times New Roman"/>
          <w:sz w:val="24"/>
          <w:szCs w:val="24"/>
        </w:rPr>
      </w:pPr>
      <w:r w:rsidRPr="001D3B8B">
        <w:rPr>
          <w:rFonts w:ascii="Times New Roman" w:hAnsi="Times New Roman" w:cs="Times New Roman"/>
          <w:sz w:val="24"/>
          <w:szCs w:val="24"/>
        </w:rPr>
        <w:t>Чланови Тима су-Весна Пантић</w:t>
      </w:r>
      <w:proofErr w:type="gramStart"/>
      <w:r w:rsidRPr="001D3B8B">
        <w:rPr>
          <w:rFonts w:ascii="Times New Roman" w:hAnsi="Times New Roman" w:cs="Times New Roman"/>
          <w:sz w:val="24"/>
          <w:szCs w:val="24"/>
        </w:rPr>
        <w:t>,психолог</w:t>
      </w:r>
      <w:proofErr w:type="gramEnd"/>
      <w:r w:rsidRPr="001D3B8B">
        <w:rPr>
          <w:rFonts w:ascii="Times New Roman" w:hAnsi="Times New Roman" w:cs="Times New Roman"/>
          <w:sz w:val="24"/>
          <w:szCs w:val="24"/>
        </w:rPr>
        <w:t>, координатор, Весна Јовановић. Наставник биологије,Слађана Вељковић, наставник разредне наставе, Данило Живадиновић, наставник физике,Гордана Каличанин, наст. Српског језика</w:t>
      </w:r>
      <w:proofErr w:type="gramStart"/>
      <w:r w:rsidRPr="001D3B8B">
        <w:rPr>
          <w:rFonts w:ascii="Times New Roman" w:hAnsi="Times New Roman" w:cs="Times New Roman"/>
          <w:sz w:val="24"/>
          <w:szCs w:val="24"/>
        </w:rPr>
        <w:t>,Ивана</w:t>
      </w:r>
      <w:proofErr w:type="gramEnd"/>
      <w:r w:rsidRPr="001D3B8B">
        <w:rPr>
          <w:rFonts w:ascii="Times New Roman" w:hAnsi="Times New Roman" w:cs="Times New Roman"/>
          <w:sz w:val="24"/>
          <w:szCs w:val="24"/>
        </w:rPr>
        <w:t xml:space="preserve"> Петровић, наст. Енгл. Језика</w:t>
      </w:r>
      <w:proofErr w:type="gramStart"/>
      <w:r w:rsidRPr="001D3B8B">
        <w:rPr>
          <w:rFonts w:ascii="Times New Roman" w:hAnsi="Times New Roman" w:cs="Times New Roman"/>
          <w:sz w:val="24"/>
          <w:szCs w:val="24"/>
        </w:rPr>
        <w:t>,Драгана</w:t>
      </w:r>
      <w:proofErr w:type="gramEnd"/>
      <w:r w:rsidRPr="001D3B8B">
        <w:rPr>
          <w:rFonts w:ascii="Times New Roman" w:hAnsi="Times New Roman" w:cs="Times New Roman"/>
          <w:sz w:val="24"/>
          <w:szCs w:val="24"/>
        </w:rPr>
        <w:t xml:space="preserve"> Јовановић, настав. Математике</w:t>
      </w:r>
      <w:proofErr w:type="gramStart"/>
      <w:r w:rsidRPr="001D3B8B">
        <w:rPr>
          <w:rFonts w:ascii="Times New Roman" w:hAnsi="Times New Roman" w:cs="Times New Roman"/>
          <w:sz w:val="24"/>
          <w:szCs w:val="24"/>
        </w:rPr>
        <w:t>,Наташа</w:t>
      </w:r>
      <w:proofErr w:type="gramEnd"/>
      <w:r w:rsidRPr="001D3B8B">
        <w:rPr>
          <w:rFonts w:ascii="Times New Roman" w:hAnsi="Times New Roman" w:cs="Times New Roman"/>
          <w:sz w:val="24"/>
          <w:szCs w:val="24"/>
        </w:rPr>
        <w:t xml:space="preserve"> Марковић, наст. Разредне </w:t>
      </w:r>
      <w:r>
        <w:rPr>
          <w:rFonts w:ascii="Times New Roman" w:hAnsi="Times New Roman" w:cs="Times New Roman"/>
          <w:sz w:val="24"/>
          <w:szCs w:val="24"/>
        </w:rPr>
        <w:t>наставе</w:t>
      </w:r>
      <w:proofErr w:type="gramStart"/>
      <w:r>
        <w:rPr>
          <w:rFonts w:ascii="Times New Roman" w:hAnsi="Times New Roman" w:cs="Times New Roman"/>
          <w:sz w:val="24"/>
          <w:szCs w:val="24"/>
        </w:rPr>
        <w:t>,Надица</w:t>
      </w:r>
      <w:proofErr w:type="gramEnd"/>
      <w:r>
        <w:rPr>
          <w:rFonts w:ascii="Times New Roman" w:hAnsi="Times New Roman" w:cs="Times New Roman"/>
          <w:sz w:val="24"/>
          <w:szCs w:val="24"/>
        </w:rPr>
        <w:t xml:space="preserve"> Ђурђевић, наст. </w:t>
      </w:r>
      <w:proofErr w:type="gramStart"/>
      <w:r>
        <w:rPr>
          <w:rFonts w:ascii="Times New Roman" w:hAnsi="Times New Roman" w:cs="Times New Roman"/>
          <w:sz w:val="24"/>
          <w:szCs w:val="24"/>
        </w:rPr>
        <w:t>р</w:t>
      </w:r>
      <w:r w:rsidRPr="001D3B8B">
        <w:rPr>
          <w:rFonts w:ascii="Times New Roman" w:hAnsi="Times New Roman" w:cs="Times New Roman"/>
          <w:sz w:val="24"/>
          <w:szCs w:val="24"/>
        </w:rPr>
        <w:t>аз</w:t>
      </w:r>
      <w:proofErr w:type="gramEnd"/>
      <w:r w:rsidRPr="001D3B8B">
        <w:rPr>
          <w:rFonts w:ascii="Times New Roman" w:hAnsi="Times New Roman" w:cs="Times New Roman"/>
          <w:sz w:val="24"/>
          <w:szCs w:val="24"/>
        </w:rPr>
        <w:t xml:space="preserve">. </w:t>
      </w:r>
      <w:proofErr w:type="gramStart"/>
      <w:r w:rsidRPr="001D3B8B">
        <w:rPr>
          <w:rFonts w:ascii="Times New Roman" w:hAnsi="Times New Roman" w:cs="Times New Roman"/>
          <w:sz w:val="24"/>
          <w:szCs w:val="24"/>
        </w:rPr>
        <w:t>наст</w:t>
      </w:r>
      <w:proofErr w:type="gramEnd"/>
      <w:r w:rsidRPr="001D3B8B">
        <w:rPr>
          <w:rFonts w:ascii="Times New Roman" w:hAnsi="Times New Roman" w:cs="Times New Roman"/>
          <w:sz w:val="24"/>
          <w:szCs w:val="24"/>
        </w:rPr>
        <w:t>.</w:t>
      </w:r>
    </w:p>
    <w:p w:rsidR="00E77D8B" w:rsidRPr="001D3B8B" w:rsidRDefault="00E77D8B" w:rsidP="00E77D8B">
      <w:pPr>
        <w:rPr>
          <w:rFonts w:ascii="Times New Roman" w:hAnsi="Times New Roman" w:cs="Times New Roman"/>
          <w:sz w:val="24"/>
          <w:szCs w:val="24"/>
        </w:rPr>
      </w:pPr>
      <w:r w:rsidRPr="001D3B8B">
        <w:rPr>
          <w:rFonts w:ascii="Times New Roman" w:hAnsi="Times New Roman" w:cs="Times New Roman"/>
          <w:sz w:val="24"/>
          <w:szCs w:val="24"/>
        </w:rPr>
        <w:lastRenderedPageBreak/>
        <w:t xml:space="preserve">За </w:t>
      </w:r>
      <w:r>
        <w:rPr>
          <w:rFonts w:ascii="Times New Roman" w:hAnsi="Times New Roman" w:cs="Times New Roman"/>
          <w:sz w:val="24"/>
          <w:szCs w:val="24"/>
        </w:rPr>
        <w:t xml:space="preserve">ученика Дамјана Јовановића, 6. </w:t>
      </w:r>
      <w:proofErr w:type="gramStart"/>
      <w:r>
        <w:rPr>
          <w:rFonts w:ascii="Times New Roman" w:hAnsi="Times New Roman" w:cs="Times New Roman"/>
          <w:sz w:val="24"/>
          <w:szCs w:val="24"/>
        </w:rPr>
        <w:t>разред</w:t>
      </w:r>
      <w:proofErr w:type="gramEnd"/>
      <w:r>
        <w:rPr>
          <w:rFonts w:ascii="Times New Roman" w:hAnsi="Times New Roman" w:cs="Times New Roman"/>
          <w:sz w:val="24"/>
          <w:szCs w:val="24"/>
        </w:rPr>
        <w:t xml:space="preserve">, на предлог разредног старешине </w:t>
      </w:r>
      <w:r w:rsidRPr="001D3B8B">
        <w:rPr>
          <w:rFonts w:ascii="Times New Roman" w:hAnsi="Times New Roman" w:cs="Times New Roman"/>
          <w:sz w:val="24"/>
          <w:szCs w:val="24"/>
        </w:rPr>
        <w:t xml:space="preserve"> Милана Лукића,  и уз сагласност Тима упућен је захтев интересорној комисији за ИОП-2 због отежаног праћења наставе из одређених предмета.</w:t>
      </w:r>
    </w:p>
    <w:p w:rsidR="00E77D8B" w:rsidRPr="001D3B8B" w:rsidRDefault="00E77D8B" w:rsidP="00E77D8B">
      <w:pPr>
        <w:rPr>
          <w:rFonts w:ascii="Times New Roman" w:hAnsi="Times New Roman" w:cs="Times New Roman"/>
          <w:sz w:val="24"/>
          <w:szCs w:val="24"/>
        </w:rPr>
      </w:pPr>
      <w:r w:rsidRPr="001D3B8B">
        <w:rPr>
          <w:rFonts w:ascii="Times New Roman" w:hAnsi="Times New Roman" w:cs="Times New Roman"/>
          <w:sz w:val="24"/>
          <w:szCs w:val="24"/>
        </w:rPr>
        <w:t>Континуирано је остварена сарадња са предметним наставницима и разредним старешинама и праћење савладавања наставних садржаја, социјални и емоционални развој ученика, као и сарадња са родитељима и хранитељима.</w:t>
      </w:r>
    </w:p>
    <w:p w:rsidR="00E77D8B" w:rsidRPr="001D3B8B" w:rsidRDefault="00E77D8B" w:rsidP="00E77D8B">
      <w:pPr>
        <w:tabs>
          <w:tab w:val="left" w:pos="7290"/>
        </w:tabs>
        <w:rPr>
          <w:rFonts w:ascii="Times New Roman" w:hAnsi="Times New Roman" w:cs="Times New Roman"/>
          <w:sz w:val="24"/>
          <w:szCs w:val="24"/>
        </w:rPr>
      </w:pPr>
      <w:r w:rsidRPr="001D3B8B">
        <w:rPr>
          <w:rFonts w:ascii="Times New Roman" w:hAnsi="Times New Roman" w:cs="Times New Roman"/>
          <w:sz w:val="24"/>
          <w:szCs w:val="24"/>
        </w:rPr>
        <w:tab/>
        <w:t>Психолог</w:t>
      </w:r>
    </w:p>
    <w:p w:rsidR="00E77D8B" w:rsidRPr="001D3B8B" w:rsidRDefault="00E77D8B" w:rsidP="00E77D8B">
      <w:pPr>
        <w:tabs>
          <w:tab w:val="left" w:pos="7290"/>
        </w:tabs>
        <w:rPr>
          <w:rFonts w:ascii="Times New Roman" w:hAnsi="Times New Roman" w:cs="Times New Roman"/>
          <w:sz w:val="24"/>
          <w:szCs w:val="24"/>
        </w:rPr>
      </w:pPr>
      <w:r>
        <w:rPr>
          <w:rFonts w:ascii="Times New Roman" w:hAnsi="Times New Roman" w:cs="Times New Roman"/>
          <w:sz w:val="24"/>
          <w:szCs w:val="24"/>
        </w:rPr>
        <w:t xml:space="preserve">                                                                                                                     </w:t>
      </w:r>
      <w:r w:rsidRPr="001D3B8B">
        <w:rPr>
          <w:rFonts w:ascii="Times New Roman" w:hAnsi="Times New Roman" w:cs="Times New Roman"/>
          <w:sz w:val="24"/>
          <w:szCs w:val="24"/>
        </w:rPr>
        <w:t>Пантић Весна</w:t>
      </w:r>
    </w:p>
    <w:p w:rsidR="009B7930" w:rsidRDefault="009B7930" w:rsidP="009B7930"/>
    <w:p w:rsidR="000B1DF2" w:rsidRDefault="000B1DF2"/>
    <w:sectPr w:rsidR="000B1D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D74"/>
    <w:multiLevelType w:val="multilevel"/>
    <w:tmpl w:val="A1EC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E01C8"/>
    <w:multiLevelType w:val="hybridMultilevel"/>
    <w:tmpl w:val="418E354C"/>
    <w:lvl w:ilvl="0" w:tplc="AE1A8E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B1B51"/>
    <w:multiLevelType w:val="multilevel"/>
    <w:tmpl w:val="6F3A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7784D"/>
    <w:multiLevelType w:val="hybridMultilevel"/>
    <w:tmpl w:val="D780C576"/>
    <w:lvl w:ilvl="0" w:tplc="081A0005">
      <w:start w:val="1"/>
      <w:numFmt w:val="bullet"/>
      <w:lvlText w:val=""/>
      <w:lvlJc w:val="left"/>
      <w:pPr>
        <w:ind w:left="1457" w:hanging="360"/>
      </w:pPr>
      <w:rPr>
        <w:rFonts w:ascii="Wingdings" w:hAnsi="Wingdings" w:hint="default"/>
      </w:rPr>
    </w:lvl>
    <w:lvl w:ilvl="1" w:tplc="081A0003">
      <w:start w:val="1"/>
      <w:numFmt w:val="bullet"/>
      <w:lvlText w:val="o"/>
      <w:lvlJc w:val="left"/>
      <w:pPr>
        <w:ind w:left="540" w:hanging="360"/>
      </w:pPr>
      <w:rPr>
        <w:rFonts w:ascii="Courier New" w:hAnsi="Courier New" w:cs="Courier New" w:hint="default"/>
      </w:rPr>
    </w:lvl>
    <w:lvl w:ilvl="2" w:tplc="081A0005">
      <w:start w:val="1"/>
      <w:numFmt w:val="bullet"/>
      <w:lvlText w:val=""/>
      <w:lvlJc w:val="left"/>
      <w:pPr>
        <w:ind w:left="2897" w:hanging="360"/>
      </w:pPr>
      <w:rPr>
        <w:rFonts w:ascii="Wingdings" w:hAnsi="Wingdings" w:hint="default"/>
      </w:rPr>
    </w:lvl>
    <w:lvl w:ilvl="3" w:tplc="F05C7CFC">
      <w:start w:val="4"/>
      <w:numFmt w:val="bullet"/>
      <w:lvlText w:val="﷐"/>
      <w:lvlJc w:val="left"/>
      <w:pPr>
        <w:ind w:left="3617" w:hanging="360"/>
      </w:pPr>
      <w:rPr>
        <w:rFonts w:ascii="Calibri" w:eastAsia="Calibri" w:hAnsi="Calibri" w:cs="Times New Roman" w:hint="default"/>
      </w:rPr>
    </w:lvl>
    <w:lvl w:ilvl="4" w:tplc="081A0003">
      <w:start w:val="1"/>
      <w:numFmt w:val="bullet"/>
      <w:lvlText w:val="o"/>
      <w:lvlJc w:val="left"/>
      <w:pPr>
        <w:ind w:left="4337" w:hanging="360"/>
      </w:pPr>
      <w:rPr>
        <w:rFonts w:ascii="Courier New" w:hAnsi="Courier New" w:cs="Courier New" w:hint="default"/>
      </w:rPr>
    </w:lvl>
    <w:lvl w:ilvl="5" w:tplc="081A0005">
      <w:start w:val="1"/>
      <w:numFmt w:val="bullet"/>
      <w:lvlText w:val=""/>
      <w:lvlJc w:val="left"/>
      <w:pPr>
        <w:ind w:left="5057" w:hanging="360"/>
      </w:pPr>
      <w:rPr>
        <w:rFonts w:ascii="Wingdings" w:hAnsi="Wingdings" w:hint="default"/>
      </w:rPr>
    </w:lvl>
    <w:lvl w:ilvl="6" w:tplc="081A0001">
      <w:start w:val="1"/>
      <w:numFmt w:val="bullet"/>
      <w:lvlText w:val=""/>
      <w:lvlJc w:val="left"/>
      <w:pPr>
        <w:ind w:left="5777" w:hanging="360"/>
      </w:pPr>
      <w:rPr>
        <w:rFonts w:ascii="Symbol" w:hAnsi="Symbol" w:hint="default"/>
      </w:rPr>
    </w:lvl>
    <w:lvl w:ilvl="7" w:tplc="081A0003">
      <w:start w:val="1"/>
      <w:numFmt w:val="bullet"/>
      <w:lvlText w:val="o"/>
      <w:lvlJc w:val="left"/>
      <w:pPr>
        <w:ind w:left="6497" w:hanging="360"/>
      </w:pPr>
      <w:rPr>
        <w:rFonts w:ascii="Courier New" w:hAnsi="Courier New" w:cs="Courier New" w:hint="default"/>
      </w:rPr>
    </w:lvl>
    <w:lvl w:ilvl="8" w:tplc="081A0005">
      <w:start w:val="1"/>
      <w:numFmt w:val="bullet"/>
      <w:lvlText w:val=""/>
      <w:lvlJc w:val="left"/>
      <w:pPr>
        <w:ind w:left="7217" w:hanging="360"/>
      </w:pPr>
      <w:rPr>
        <w:rFonts w:ascii="Wingdings" w:hAnsi="Wingdings" w:hint="default"/>
      </w:rPr>
    </w:lvl>
  </w:abstractNum>
  <w:abstractNum w:abstractNumId="4" w15:restartNumberingAfterBreak="0">
    <w:nsid w:val="2BEF185F"/>
    <w:multiLevelType w:val="hybridMultilevel"/>
    <w:tmpl w:val="66BE0EA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15:restartNumberingAfterBreak="0">
    <w:nsid w:val="316533D4"/>
    <w:multiLevelType w:val="multilevel"/>
    <w:tmpl w:val="19F8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E03C0"/>
    <w:multiLevelType w:val="multilevel"/>
    <w:tmpl w:val="3D7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6772C"/>
    <w:multiLevelType w:val="multilevel"/>
    <w:tmpl w:val="47C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53463"/>
    <w:multiLevelType w:val="multilevel"/>
    <w:tmpl w:val="135E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2F1B82"/>
    <w:multiLevelType w:val="hybridMultilevel"/>
    <w:tmpl w:val="D73A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D1CD1"/>
    <w:multiLevelType w:val="multilevel"/>
    <w:tmpl w:val="677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37D9D"/>
    <w:multiLevelType w:val="hybridMultilevel"/>
    <w:tmpl w:val="8B3E4FF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 w15:restartNumberingAfterBreak="0">
    <w:nsid w:val="674F0636"/>
    <w:multiLevelType w:val="hybridMultilevel"/>
    <w:tmpl w:val="5B80A00C"/>
    <w:lvl w:ilvl="0" w:tplc="6F8CCE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D1996"/>
    <w:multiLevelType w:val="multilevel"/>
    <w:tmpl w:val="68E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8"/>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6"/>
  </w:num>
  <w:num w:numId="12">
    <w:abstractNumId w:val="7"/>
  </w:num>
  <w:num w:numId="13">
    <w:abstractNumId w:val="10"/>
  </w:num>
  <w:num w:numId="14">
    <w:abstractNumId w:val="0"/>
  </w:num>
  <w:num w:numId="15">
    <w:abstractNumId w:val="1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30"/>
    <w:rsid w:val="00073548"/>
    <w:rsid w:val="000B1DF2"/>
    <w:rsid w:val="000D3AA7"/>
    <w:rsid w:val="0010789C"/>
    <w:rsid w:val="002F7126"/>
    <w:rsid w:val="003F3E9A"/>
    <w:rsid w:val="004646AD"/>
    <w:rsid w:val="004944E0"/>
    <w:rsid w:val="00617881"/>
    <w:rsid w:val="007A1B96"/>
    <w:rsid w:val="007F7E1B"/>
    <w:rsid w:val="00904DD5"/>
    <w:rsid w:val="009B7930"/>
    <w:rsid w:val="00AB3005"/>
    <w:rsid w:val="00AB31B2"/>
    <w:rsid w:val="00B90A16"/>
    <w:rsid w:val="00BA4099"/>
    <w:rsid w:val="00E36C7D"/>
    <w:rsid w:val="00E650AD"/>
    <w:rsid w:val="00E77D8B"/>
    <w:rsid w:val="00F2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AAD04-7A21-46EC-9DBD-7C5EBA43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9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7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930"/>
  </w:style>
  <w:style w:type="paragraph" w:styleId="BalloonText">
    <w:name w:val="Balloon Text"/>
    <w:basedOn w:val="Normal"/>
    <w:link w:val="BalloonTextChar"/>
    <w:uiPriority w:val="99"/>
    <w:semiHidden/>
    <w:unhideWhenUsed/>
    <w:rsid w:val="009B7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30"/>
    <w:rPr>
      <w:rFonts w:ascii="Segoe UI" w:hAnsi="Segoe UI" w:cs="Segoe UI"/>
      <w:sz w:val="18"/>
      <w:szCs w:val="18"/>
    </w:rPr>
  </w:style>
  <w:style w:type="table" w:styleId="TableGrid">
    <w:name w:val="Table Grid"/>
    <w:basedOn w:val="TableNormal"/>
    <w:uiPriority w:val="39"/>
    <w:rsid w:val="009B79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B7930"/>
    <w:rPr>
      <w:color w:val="0000FF"/>
      <w:u w:val="single"/>
    </w:rPr>
  </w:style>
  <w:style w:type="character" w:styleId="FollowedHyperlink">
    <w:name w:val="FollowedHyperlink"/>
    <w:basedOn w:val="DefaultParagraphFont"/>
    <w:uiPriority w:val="99"/>
    <w:semiHidden/>
    <w:unhideWhenUsed/>
    <w:rsid w:val="009B7930"/>
    <w:rPr>
      <w:color w:val="800080"/>
      <w:u w:val="single"/>
    </w:rPr>
  </w:style>
  <w:style w:type="paragraph" w:styleId="ListParagraph">
    <w:name w:val="List Paragraph"/>
    <w:basedOn w:val="Normal"/>
    <w:uiPriority w:val="34"/>
    <w:qFormat/>
    <w:rsid w:val="00E77D8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7785">
      <w:bodyDiv w:val="1"/>
      <w:marLeft w:val="0"/>
      <w:marRight w:val="0"/>
      <w:marTop w:val="0"/>
      <w:marBottom w:val="0"/>
      <w:divBdr>
        <w:top w:val="none" w:sz="0" w:space="0" w:color="auto"/>
        <w:left w:val="none" w:sz="0" w:space="0" w:color="auto"/>
        <w:bottom w:val="none" w:sz="0" w:space="0" w:color="auto"/>
        <w:right w:val="none" w:sz="0" w:space="0" w:color="auto"/>
      </w:divBdr>
      <w:divsChild>
        <w:div w:id="1889805265">
          <w:marLeft w:val="0"/>
          <w:marRight w:val="0"/>
          <w:marTop w:val="0"/>
          <w:marBottom w:val="0"/>
          <w:divBdr>
            <w:top w:val="none" w:sz="0" w:space="0" w:color="auto"/>
            <w:left w:val="none" w:sz="0" w:space="0" w:color="auto"/>
            <w:bottom w:val="none" w:sz="0" w:space="0" w:color="auto"/>
            <w:right w:val="none" w:sz="0" w:space="0" w:color="auto"/>
          </w:divBdr>
          <w:divsChild>
            <w:div w:id="1117212874">
              <w:marLeft w:val="0"/>
              <w:marRight w:val="0"/>
              <w:marTop w:val="0"/>
              <w:marBottom w:val="0"/>
              <w:divBdr>
                <w:top w:val="none" w:sz="0" w:space="0" w:color="auto"/>
                <w:left w:val="none" w:sz="0" w:space="0" w:color="auto"/>
                <w:bottom w:val="none" w:sz="0" w:space="0" w:color="auto"/>
                <w:right w:val="none" w:sz="0" w:space="0" w:color="auto"/>
              </w:divBdr>
              <w:divsChild>
                <w:div w:id="490828443">
                  <w:marLeft w:val="0"/>
                  <w:marRight w:val="0"/>
                  <w:marTop w:val="120"/>
                  <w:marBottom w:val="0"/>
                  <w:divBdr>
                    <w:top w:val="none" w:sz="0" w:space="0" w:color="auto"/>
                    <w:left w:val="none" w:sz="0" w:space="0" w:color="auto"/>
                    <w:bottom w:val="none" w:sz="0" w:space="0" w:color="auto"/>
                    <w:right w:val="none" w:sz="0" w:space="0" w:color="auto"/>
                  </w:divBdr>
                  <w:divsChild>
                    <w:div w:id="1613130346">
                      <w:marLeft w:val="0"/>
                      <w:marRight w:val="0"/>
                      <w:marTop w:val="0"/>
                      <w:marBottom w:val="0"/>
                      <w:divBdr>
                        <w:top w:val="none" w:sz="0" w:space="0" w:color="auto"/>
                        <w:left w:val="none" w:sz="0" w:space="0" w:color="auto"/>
                        <w:bottom w:val="none" w:sz="0" w:space="0" w:color="auto"/>
                        <w:right w:val="none" w:sz="0" w:space="0" w:color="auto"/>
                      </w:divBdr>
                      <w:divsChild>
                        <w:div w:id="423840579">
                          <w:marLeft w:val="0"/>
                          <w:marRight w:val="0"/>
                          <w:marTop w:val="0"/>
                          <w:marBottom w:val="0"/>
                          <w:divBdr>
                            <w:top w:val="none" w:sz="0" w:space="0" w:color="auto"/>
                            <w:left w:val="none" w:sz="0" w:space="0" w:color="auto"/>
                            <w:bottom w:val="none" w:sz="0" w:space="0" w:color="auto"/>
                            <w:right w:val="none" w:sz="0" w:space="0" w:color="auto"/>
                          </w:divBdr>
                          <w:divsChild>
                            <w:div w:id="1828134669">
                              <w:marLeft w:val="0"/>
                              <w:marRight w:val="0"/>
                              <w:marTop w:val="0"/>
                              <w:marBottom w:val="0"/>
                              <w:divBdr>
                                <w:top w:val="none" w:sz="0" w:space="0" w:color="auto"/>
                                <w:left w:val="none" w:sz="0" w:space="0" w:color="auto"/>
                                <w:bottom w:val="none" w:sz="0" w:space="0" w:color="auto"/>
                                <w:right w:val="none" w:sz="0" w:space="0" w:color="auto"/>
                              </w:divBdr>
                            </w:div>
                            <w:div w:id="1101223949">
                              <w:marLeft w:val="0"/>
                              <w:marRight w:val="0"/>
                              <w:marTop w:val="0"/>
                              <w:marBottom w:val="0"/>
                              <w:divBdr>
                                <w:top w:val="none" w:sz="0" w:space="0" w:color="auto"/>
                                <w:left w:val="none" w:sz="0" w:space="0" w:color="auto"/>
                                <w:bottom w:val="none" w:sz="0" w:space="0" w:color="auto"/>
                                <w:right w:val="none" w:sz="0" w:space="0" w:color="auto"/>
                              </w:divBdr>
                            </w:div>
                            <w:div w:id="296227665">
                              <w:marLeft w:val="0"/>
                              <w:marRight w:val="0"/>
                              <w:marTop w:val="0"/>
                              <w:marBottom w:val="0"/>
                              <w:divBdr>
                                <w:top w:val="none" w:sz="0" w:space="0" w:color="auto"/>
                                <w:left w:val="none" w:sz="0" w:space="0" w:color="auto"/>
                                <w:bottom w:val="none" w:sz="0" w:space="0" w:color="auto"/>
                                <w:right w:val="none" w:sz="0" w:space="0" w:color="auto"/>
                              </w:divBdr>
                            </w:div>
                            <w:div w:id="162091412">
                              <w:marLeft w:val="0"/>
                              <w:marRight w:val="0"/>
                              <w:marTop w:val="0"/>
                              <w:marBottom w:val="0"/>
                              <w:divBdr>
                                <w:top w:val="none" w:sz="0" w:space="0" w:color="auto"/>
                                <w:left w:val="none" w:sz="0" w:space="0" w:color="auto"/>
                                <w:bottom w:val="none" w:sz="0" w:space="0" w:color="auto"/>
                                <w:right w:val="none" w:sz="0" w:space="0" w:color="auto"/>
                              </w:divBdr>
                            </w:div>
                            <w:div w:id="1108693506">
                              <w:marLeft w:val="0"/>
                              <w:marRight w:val="0"/>
                              <w:marTop w:val="0"/>
                              <w:marBottom w:val="0"/>
                              <w:divBdr>
                                <w:top w:val="none" w:sz="0" w:space="0" w:color="auto"/>
                                <w:left w:val="none" w:sz="0" w:space="0" w:color="auto"/>
                                <w:bottom w:val="none" w:sz="0" w:space="0" w:color="auto"/>
                                <w:right w:val="none" w:sz="0" w:space="0" w:color="auto"/>
                              </w:divBdr>
                            </w:div>
                            <w:div w:id="795218430">
                              <w:marLeft w:val="0"/>
                              <w:marRight w:val="0"/>
                              <w:marTop w:val="0"/>
                              <w:marBottom w:val="0"/>
                              <w:divBdr>
                                <w:top w:val="none" w:sz="0" w:space="0" w:color="auto"/>
                                <w:left w:val="none" w:sz="0" w:space="0" w:color="auto"/>
                                <w:bottom w:val="none" w:sz="0" w:space="0" w:color="auto"/>
                                <w:right w:val="none" w:sz="0" w:space="0" w:color="auto"/>
                              </w:divBdr>
                            </w:div>
                            <w:div w:id="1021280252">
                              <w:marLeft w:val="0"/>
                              <w:marRight w:val="0"/>
                              <w:marTop w:val="0"/>
                              <w:marBottom w:val="0"/>
                              <w:divBdr>
                                <w:top w:val="none" w:sz="0" w:space="0" w:color="auto"/>
                                <w:left w:val="none" w:sz="0" w:space="0" w:color="auto"/>
                                <w:bottom w:val="none" w:sz="0" w:space="0" w:color="auto"/>
                                <w:right w:val="none" w:sz="0" w:space="0" w:color="auto"/>
                              </w:divBdr>
                            </w:div>
                            <w:div w:id="246809723">
                              <w:marLeft w:val="0"/>
                              <w:marRight w:val="0"/>
                              <w:marTop w:val="0"/>
                              <w:marBottom w:val="0"/>
                              <w:divBdr>
                                <w:top w:val="none" w:sz="0" w:space="0" w:color="auto"/>
                                <w:left w:val="none" w:sz="0" w:space="0" w:color="auto"/>
                                <w:bottom w:val="none" w:sz="0" w:space="0" w:color="auto"/>
                                <w:right w:val="none" w:sz="0" w:space="0" w:color="auto"/>
                              </w:divBdr>
                            </w:div>
                            <w:div w:id="1528979023">
                              <w:marLeft w:val="0"/>
                              <w:marRight w:val="0"/>
                              <w:marTop w:val="0"/>
                              <w:marBottom w:val="0"/>
                              <w:divBdr>
                                <w:top w:val="none" w:sz="0" w:space="0" w:color="auto"/>
                                <w:left w:val="none" w:sz="0" w:space="0" w:color="auto"/>
                                <w:bottom w:val="none" w:sz="0" w:space="0" w:color="auto"/>
                                <w:right w:val="none" w:sz="0" w:space="0" w:color="auto"/>
                              </w:divBdr>
                            </w:div>
                            <w:div w:id="783841719">
                              <w:marLeft w:val="0"/>
                              <w:marRight w:val="0"/>
                              <w:marTop w:val="0"/>
                              <w:marBottom w:val="0"/>
                              <w:divBdr>
                                <w:top w:val="none" w:sz="0" w:space="0" w:color="auto"/>
                                <w:left w:val="none" w:sz="0" w:space="0" w:color="auto"/>
                                <w:bottom w:val="none" w:sz="0" w:space="0" w:color="auto"/>
                                <w:right w:val="none" w:sz="0" w:space="0" w:color="auto"/>
                              </w:divBdr>
                            </w:div>
                            <w:div w:id="523327521">
                              <w:marLeft w:val="0"/>
                              <w:marRight w:val="0"/>
                              <w:marTop w:val="0"/>
                              <w:marBottom w:val="0"/>
                              <w:divBdr>
                                <w:top w:val="none" w:sz="0" w:space="0" w:color="auto"/>
                                <w:left w:val="none" w:sz="0" w:space="0" w:color="auto"/>
                                <w:bottom w:val="none" w:sz="0" w:space="0" w:color="auto"/>
                                <w:right w:val="none" w:sz="0" w:space="0" w:color="auto"/>
                              </w:divBdr>
                            </w:div>
                            <w:div w:id="206337189">
                              <w:marLeft w:val="0"/>
                              <w:marRight w:val="0"/>
                              <w:marTop w:val="0"/>
                              <w:marBottom w:val="0"/>
                              <w:divBdr>
                                <w:top w:val="none" w:sz="0" w:space="0" w:color="auto"/>
                                <w:left w:val="none" w:sz="0" w:space="0" w:color="auto"/>
                                <w:bottom w:val="none" w:sz="0" w:space="0" w:color="auto"/>
                                <w:right w:val="none" w:sz="0" w:space="0" w:color="auto"/>
                              </w:divBdr>
                            </w:div>
                            <w:div w:id="2138913940">
                              <w:marLeft w:val="0"/>
                              <w:marRight w:val="0"/>
                              <w:marTop w:val="0"/>
                              <w:marBottom w:val="0"/>
                              <w:divBdr>
                                <w:top w:val="none" w:sz="0" w:space="0" w:color="auto"/>
                                <w:left w:val="none" w:sz="0" w:space="0" w:color="auto"/>
                                <w:bottom w:val="none" w:sz="0" w:space="0" w:color="auto"/>
                                <w:right w:val="none" w:sz="0" w:space="0" w:color="auto"/>
                              </w:divBdr>
                            </w:div>
                            <w:div w:id="1162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680375">
      <w:bodyDiv w:val="1"/>
      <w:marLeft w:val="0"/>
      <w:marRight w:val="0"/>
      <w:marTop w:val="0"/>
      <w:marBottom w:val="0"/>
      <w:divBdr>
        <w:top w:val="none" w:sz="0" w:space="0" w:color="auto"/>
        <w:left w:val="none" w:sz="0" w:space="0" w:color="auto"/>
        <w:bottom w:val="none" w:sz="0" w:space="0" w:color="auto"/>
        <w:right w:val="none" w:sz="0" w:space="0" w:color="auto"/>
      </w:divBdr>
    </w:div>
    <w:div w:id="814760335">
      <w:bodyDiv w:val="1"/>
      <w:marLeft w:val="0"/>
      <w:marRight w:val="0"/>
      <w:marTop w:val="0"/>
      <w:marBottom w:val="0"/>
      <w:divBdr>
        <w:top w:val="none" w:sz="0" w:space="0" w:color="auto"/>
        <w:left w:val="none" w:sz="0" w:space="0" w:color="auto"/>
        <w:bottom w:val="none" w:sz="0" w:space="0" w:color="auto"/>
        <w:right w:val="none" w:sz="0" w:space="0" w:color="auto"/>
      </w:divBdr>
    </w:div>
    <w:div w:id="12206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gimakicbosnjan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6153</Words>
  <Characters>35077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cp:lastPrinted>2023-01-25T10:04:00Z</cp:lastPrinted>
  <dcterms:created xsi:type="dcterms:W3CDTF">2023-01-23T11:17:00Z</dcterms:created>
  <dcterms:modified xsi:type="dcterms:W3CDTF">2024-01-22T12:02:00Z</dcterms:modified>
</cp:coreProperties>
</file>